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A1AE" w14:textId="0F34526E" w:rsidR="001871A4" w:rsidRPr="00303350" w:rsidRDefault="004B41C7" w:rsidP="00303350">
      <w:pPr>
        <w:spacing w:line="360" w:lineRule="auto"/>
        <w:rPr>
          <w:rFonts w:ascii="Times New Roman" w:hAnsi="Times New Roman" w:cs="Times New Roman"/>
          <w:b/>
          <w:bCs/>
        </w:rPr>
      </w:pPr>
      <w:r w:rsidRPr="00303350">
        <w:rPr>
          <w:rFonts w:ascii="Times New Roman" w:hAnsi="Times New Roman" w:cs="Times New Roman"/>
          <w:b/>
          <w:bCs/>
        </w:rPr>
        <w:t xml:space="preserve">Notat vedr. </w:t>
      </w:r>
      <w:r w:rsidR="00303350">
        <w:rPr>
          <w:rFonts w:ascii="Times New Roman" w:hAnsi="Times New Roman" w:cs="Times New Roman"/>
          <w:b/>
          <w:bCs/>
        </w:rPr>
        <w:t>udmøntning af grønt særtilskud til erhvervsskoler</w:t>
      </w:r>
      <w:r w:rsidRPr="00303350">
        <w:rPr>
          <w:rFonts w:ascii="Times New Roman" w:hAnsi="Times New Roman" w:cs="Times New Roman"/>
          <w:b/>
          <w:bCs/>
        </w:rPr>
        <w:t>, 2021-2024, sagsnummer</w:t>
      </w:r>
      <w:r w:rsidR="00303350" w:rsidRPr="00303350">
        <w:rPr>
          <w:rFonts w:ascii="Times New Roman" w:hAnsi="Times New Roman" w:cs="Times New Roman"/>
          <w:b/>
          <w:bCs/>
        </w:rPr>
        <w:t xml:space="preserve"> 21/17628</w:t>
      </w:r>
    </w:p>
    <w:p w14:paraId="18436FC2" w14:textId="7D742C83" w:rsidR="004B41C7" w:rsidRPr="00303350" w:rsidRDefault="004B41C7" w:rsidP="00303350">
      <w:pPr>
        <w:spacing w:line="360" w:lineRule="auto"/>
        <w:rPr>
          <w:rFonts w:ascii="Times New Roman" w:hAnsi="Times New Roman" w:cs="Times New Roman"/>
        </w:rPr>
      </w:pPr>
      <w:r w:rsidRPr="00303350">
        <w:rPr>
          <w:rFonts w:ascii="Times New Roman" w:hAnsi="Times New Roman" w:cs="Times New Roman"/>
        </w:rPr>
        <w:t>Rybners har anvendt midler fra den grønne pulje til følgende formål:</w:t>
      </w:r>
    </w:p>
    <w:p w14:paraId="78996190" w14:textId="5E1D0B2F" w:rsidR="004B41C7" w:rsidRPr="00303350" w:rsidRDefault="004B41C7" w:rsidP="003033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03350">
        <w:rPr>
          <w:rFonts w:ascii="Times New Roman" w:hAnsi="Times New Roman" w:cs="Times New Roman"/>
        </w:rPr>
        <w:t xml:space="preserve">Kompetenceudvikling på lageruddannelsen i form af gennemført akademimodul ”Grøn omstilling i praksis” i 2024. Uddannelsen bruges blandt andet i forbindelse med undervisning på Lageruddannelsen, hvor der bl.a. er fokus på brug af emballage, emballagetyper og ruteplanlægning. </w:t>
      </w:r>
    </w:p>
    <w:p w14:paraId="1B42F85F" w14:textId="77777777" w:rsidR="004B41C7" w:rsidRPr="00303350" w:rsidRDefault="004B41C7" w:rsidP="00303350">
      <w:pPr>
        <w:pStyle w:val="Listeafsni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2F40C5AD" w14:textId="733F165F" w:rsidR="004B41C7" w:rsidRPr="00303350" w:rsidRDefault="004B41C7" w:rsidP="003033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03350">
        <w:rPr>
          <w:rFonts w:ascii="Times New Roman" w:hAnsi="Times New Roman" w:cs="Times New Roman"/>
        </w:rPr>
        <w:t xml:space="preserve">Forberedelse af partnerskabsaftale forud for ERASMUS-samarbejde, hvor Rybners sammen med tre skoler i hhv. Holland, Irland og Norge skal udarbejde fælles undervisningsmateriale. Et af emnerne i ansøgningen bliver grøn omstilling og bæredygtighed. </w:t>
      </w:r>
    </w:p>
    <w:p w14:paraId="76CA06AC" w14:textId="77777777" w:rsidR="004B41C7" w:rsidRPr="00303350" w:rsidRDefault="004B41C7" w:rsidP="00303350">
      <w:pPr>
        <w:pStyle w:val="Listeafsni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5CBE06E7" w14:textId="6C7DC26A" w:rsidR="004B41C7" w:rsidRPr="00303350" w:rsidRDefault="004B41C7" w:rsidP="003033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03350">
        <w:rPr>
          <w:rFonts w:ascii="Times New Roman" w:hAnsi="Times New Roman" w:cs="Times New Roman"/>
        </w:rPr>
        <w:t xml:space="preserve">Analyser og interessentsamarbejde i regi af det såkaldte Green </w:t>
      </w:r>
      <w:proofErr w:type="spellStart"/>
      <w:r w:rsidRPr="00303350">
        <w:rPr>
          <w:rFonts w:ascii="Times New Roman" w:hAnsi="Times New Roman" w:cs="Times New Roman"/>
        </w:rPr>
        <w:t>Skills</w:t>
      </w:r>
      <w:proofErr w:type="spellEnd"/>
      <w:r w:rsidRPr="00303350">
        <w:rPr>
          <w:rFonts w:ascii="Times New Roman" w:hAnsi="Times New Roman" w:cs="Times New Roman"/>
        </w:rPr>
        <w:t xml:space="preserve">-sekretariat, hvor Rybners har ansat en AC-medarbejder, der skal understøtte processen med at afdække behovet for fremtidens kompetencer og beskæftigelsespotentialet i den grønne omstilling, f.eks. vindmølleparker, </w:t>
      </w:r>
      <w:proofErr w:type="spellStart"/>
      <w:r w:rsidRPr="00303350">
        <w:rPr>
          <w:rFonts w:ascii="Times New Roman" w:hAnsi="Times New Roman" w:cs="Times New Roman"/>
        </w:rPr>
        <w:t>PtX</w:t>
      </w:r>
      <w:proofErr w:type="spellEnd"/>
      <w:r w:rsidRPr="00303350">
        <w:rPr>
          <w:rFonts w:ascii="Times New Roman" w:hAnsi="Times New Roman" w:cs="Times New Roman"/>
        </w:rPr>
        <w:t xml:space="preserve">, ny energiinfrastruktur m.v. I opgaven indgår både virksomhedssamarbejde med konkrete virksomheder, som er en del af energisektoren og dennes værdikæde men også andre kommunale aktører. </w:t>
      </w:r>
      <w:r w:rsidR="00303350">
        <w:rPr>
          <w:rFonts w:ascii="Times New Roman" w:hAnsi="Times New Roman" w:cs="Times New Roman"/>
        </w:rPr>
        <w:t xml:space="preserve">Arbejdet har også udmøntet sig i konkrete forløb inden for både EUD og AMU. </w:t>
      </w:r>
      <w:r w:rsidRPr="00303350">
        <w:rPr>
          <w:rFonts w:ascii="Times New Roman" w:hAnsi="Times New Roman" w:cs="Times New Roman"/>
        </w:rPr>
        <w:t xml:space="preserve">Green </w:t>
      </w:r>
      <w:proofErr w:type="spellStart"/>
      <w:r w:rsidRPr="00303350">
        <w:rPr>
          <w:rFonts w:ascii="Times New Roman" w:hAnsi="Times New Roman" w:cs="Times New Roman"/>
        </w:rPr>
        <w:t>Skills</w:t>
      </w:r>
      <w:proofErr w:type="spellEnd"/>
      <w:r w:rsidRPr="00303350">
        <w:rPr>
          <w:rFonts w:ascii="Times New Roman" w:hAnsi="Times New Roman" w:cs="Times New Roman"/>
        </w:rPr>
        <w:t xml:space="preserve"> og samarbejdet </w:t>
      </w:r>
      <w:r w:rsidR="00303350">
        <w:rPr>
          <w:rFonts w:ascii="Times New Roman" w:hAnsi="Times New Roman" w:cs="Times New Roman"/>
        </w:rPr>
        <w:t xml:space="preserve">derom om toningen af erhvervsuddannelser og AMU-pakker </w:t>
      </w:r>
      <w:r w:rsidRPr="00303350">
        <w:rPr>
          <w:rFonts w:ascii="Times New Roman" w:hAnsi="Times New Roman" w:cs="Times New Roman"/>
        </w:rPr>
        <w:t xml:space="preserve">har </w:t>
      </w:r>
      <w:r w:rsidR="00303350" w:rsidRPr="00303350">
        <w:rPr>
          <w:rFonts w:ascii="Times New Roman" w:hAnsi="Times New Roman" w:cs="Times New Roman"/>
        </w:rPr>
        <w:t>virket affødt positiv opbakning til Rybners som klimaerhvervsskole inden for energiomlægning.</w:t>
      </w:r>
    </w:p>
    <w:p w14:paraId="207106AA" w14:textId="77777777" w:rsidR="004B41C7" w:rsidRPr="00303350" w:rsidRDefault="004B41C7" w:rsidP="00303350">
      <w:pPr>
        <w:spacing w:line="360" w:lineRule="auto"/>
        <w:rPr>
          <w:rFonts w:ascii="Times New Roman" w:hAnsi="Times New Roman" w:cs="Times New Roman"/>
        </w:rPr>
      </w:pPr>
    </w:p>
    <w:p w14:paraId="6CDC9A32" w14:textId="77777777" w:rsidR="004B41C7" w:rsidRDefault="004B41C7" w:rsidP="00303350">
      <w:pPr>
        <w:spacing w:line="360" w:lineRule="auto"/>
      </w:pPr>
    </w:p>
    <w:sectPr w:rsidR="004B41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B17"/>
    <w:multiLevelType w:val="hybridMultilevel"/>
    <w:tmpl w:val="89088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C7"/>
    <w:rsid w:val="001D4A06"/>
    <w:rsid w:val="002601FC"/>
    <w:rsid w:val="002D3C7C"/>
    <w:rsid w:val="00303350"/>
    <w:rsid w:val="004971B1"/>
    <w:rsid w:val="004B41C7"/>
    <w:rsid w:val="00544480"/>
    <w:rsid w:val="005A0323"/>
    <w:rsid w:val="006F1981"/>
    <w:rsid w:val="00AD041A"/>
    <w:rsid w:val="00B91A7F"/>
    <w:rsid w:val="00C61E96"/>
    <w:rsid w:val="00FA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941B"/>
  <w15:chartTrackingRefBased/>
  <w15:docId w15:val="{722929C6-A218-4746-9D61-205E06B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4B41C7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4B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Lundgren</dc:creator>
  <cp:keywords/>
  <dc:description/>
  <cp:lastModifiedBy>Tobias Dinnesen</cp:lastModifiedBy>
  <cp:revision>2</cp:revision>
  <dcterms:created xsi:type="dcterms:W3CDTF">2025-03-03T13:57:00Z</dcterms:created>
  <dcterms:modified xsi:type="dcterms:W3CDTF">2025-03-03T13:57:00Z</dcterms:modified>
</cp:coreProperties>
</file>