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1290"/>
        <w:gridCol w:w="1513"/>
        <w:gridCol w:w="1364"/>
        <w:gridCol w:w="584"/>
        <w:gridCol w:w="659"/>
        <w:gridCol w:w="1375"/>
        <w:gridCol w:w="4335"/>
      </w:tblGrid>
      <w:tr w:rsidR="00E62AF6" w:rsidRPr="0068077A" w:rsidTr="008A425B">
        <w:tc>
          <w:tcPr>
            <w:tcW w:w="7631" w:type="dxa"/>
            <w:gridSpan w:val="5"/>
          </w:tcPr>
          <w:p w:rsidR="00E62AF6" w:rsidRPr="00E15DF5" w:rsidRDefault="00E62AF6" w:rsidP="008A425B">
            <w:pPr>
              <w:spacing w:after="0" w:line="240" w:lineRule="auto"/>
              <w:rPr>
                <w:rFonts w:ascii="Verdana" w:hAnsi="Verdana"/>
                <w:b/>
                <w:sz w:val="20"/>
                <w:szCs w:val="20"/>
              </w:rPr>
            </w:pPr>
            <w:r w:rsidRPr="00E15DF5">
              <w:rPr>
                <w:rFonts w:ascii="Verdana" w:hAnsi="Verdana"/>
                <w:b/>
                <w:sz w:val="20"/>
                <w:szCs w:val="20"/>
              </w:rPr>
              <w:t xml:space="preserve">Dokumentation til </w:t>
            </w:r>
            <w:proofErr w:type="spellStart"/>
            <w:r w:rsidRPr="00E15DF5">
              <w:rPr>
                <w:rFonts w:ascii="Verdana" w:hAnsi="Verdana"/>
                <w:b/>
                <w:sz w:val="20"/>
                <w:szCs w:val="20"/>
              </w:rPr>
              <w:t>portfolio</w:t>
            </w:r>
            <w:proofErr w:type="spellEnd"/>
            <w:r w:rsidRPr="00E15DF5">
              <w:rPr>
                <w:rFonts w:ascii="Verdana" w:hAnsi="Verdana"/>
                <w:b/>
                <w:sz w:val="20"/>
                <w:szCs w:val="20"/>
              </w:rPr>
              <w:t>:</w:t>
            </w:r>
          </w:p>
          <w:p w:rsidR="00E62AF6" w:rsidRPr="00E15DF5" w:rsidRDefault="00E62AF6" w:rsidP="008A425B">
            <w:pPr>
              <w:spacing w:after="0" w:line="240" w:lineRule="auto"/>
              <w:rPr>
                <w:rFonts w:ascii="Verdana" w:hAnsi="Verdana"/>
                <w:sz w:val="20"/>
                <w:szCs w:val="20"/>
              </w:rPr>
            </w:pPr>
          </w:p>
        </w:tc>
        <w:tc>
          <w:tcPr>
            <w:tcW w:w="6369" w:type="dxa"/>
            <w:gridSpan w:val="3"/>
          </w:tcPr>
          <w:p w:rsidR="00E62AF6" w:rsidRPr="00E15DF5" w:rsidRDefault="00E62AF6" w:rsidP="008A425B">
            <w:pPr>
              <w:spacing w:after="0" w:line="240" w:lineRule="auto"/>
              <w:rPr>
                <w:rFonts w:ascii="Verdana" w:hAnsi="Verdana"/>
                <w:b/>
                <w:sz w:val="20"/>
                <w:szCs w:val="20"/>
              </w:rPr>
            </w:pPr>
            <w:r w:rsidRPr="00E15DF5">
              <w:rPr>
                <w:rFonts w:ascii="Verdana" w:hAnsi="Verdana"/>
                <w:b/>
                <w:sz w:val="20"/>
                <w:szCs w:val="20"/>
              </w:rPr>
              <w:t>Emner i undervisningen:</w:t>
            </w:r>
          </w:p>
          <w:p w:rsidR="00E62AF6" w:rsidRPr="00E15DF5" w:rsidRDefault="00E62AF6" w:rsidP="008A425B">
            <w:pPr>
              <w:spacing w:after="0" w:line="240" w:lineRule="auto"/>
              <w:rPr>
                <w:rFonts w:ascii="Verdana" w:hAnsi="Verdana"/>
                <w:b/>
                <w:sz w:val="20"/>
                <w:szCs w:val="20"/>
              </w:rPr>
            </w:pPr>
          </w:p>
        </w:tc>
      </w:tr>
      <w:tr w:rsidR="00E62AF6" w:rsidRPr="0068077A" w:rsidTr="008A425B">
        <w:tc>
          <w:tcPr>
            <w:tcW w:w="5683" w:type="dxa"/>
            <w:gridSpan w:val="3"/>
            <w:tcBorders>
              <w:right w:val="single" w:sz="4" w:space="0" w:color="auto"/>
            </w:tcBorders>
            <w:shd w:val="clear" w:color="auto" w:fill="A6A6A6"/>
          </w:tcPr>
          <w:p w:rsidR="00E62AF6" w:rsidRPr="00E15DF5" w:rsidRDefault="00E62AF6" w:rsidP="008A425B">
            <w:pPr>
              <w:spacing w:after="0" w:line="240" w:lineRule="auto"/>
              <w:rPr>
                <w:rFonts w:ascii="Verdana" w:hAnsi="Verdana"/>
                <w:b/>
                <w:sz w:val="20"/>
                <w:szCs w:val="20"/>
              </w:rPr>
            </w:pPr>
            <w:r w:rsidRPr="00E15DF5">
              <w:rPr>
                <w:rFonts w:ascii="Verdana" w:hAnsi="Verdana"/>
                <w:b/>
                <w:sz w:val="20"/>
                <w:szCs w:val="20"/>
              </w:rPr>
              <w:t xml:space="preserve">Plan til underviser – tilrettelæggelse </w:t>
            </w:r>
          </w:p>
          <w:p w:rsidR="00E62AF6" w:rsidRPr="00E15DF5" w:rsidRDefault="00E62AF6" w:rsidP="008A425B">
            <w:pPr>
              <w:spacing w:after="0" w:line="240" w:lineRule="auto"/>
              <w:rPr>
                <w:rFonts w:ascii="Verdana" w:hAnsi="Verdana"/>
                <w:i/>
                <w:sz w:val="20"/>
                <w:szCs w:val="20"/>
              </w:rPr>
            </w:pPr>
            <w:r w:rsidRPr="00E15DF5">
              <w:rPr>
                <w:rFonts w:ascii="Verdana" w:hAnsi="Verdana"/>
                <w:b/>
                <w:sz w:val="20"/>
                <w:szCs w:val="20"/>
              </w:rPr>
              <w:t>af undervisningen</w:t>
            </w:r>
          </w:p>
        </w:tc>
        <w:tc>
          <w:tcPr>
            <w:tcW w:w="3982" w:type="dxa"/>
            <w:gridSpan w:val="4"/>
            <w:tcBorders>
              <w:right w:val="single" w:sz="4" w:space="0" w:color="auto"/>
            </w:tcBorders>
            <w:shd w:val="clear" w:color="auto" w:fill="A6A6A6"/>
          </w:tcPr>
          <w:p w:rsidR="00E62AF6" w:rsidRPr="00E15DF5" w:rsidRDefault="00E62AF6" w:rsidP="008A425B">
            <w:pPr>
              <w:spacing w:after="0" w:line="240" w:lineRule="auto"/>
              <w:rPr>
                <w:rFonts w:ascii="Verdana" w:hAnsi="Verdana"/>
                <w:i/>
                <w:sz w:val="20"/>
                <w:szCs w:val="20"/>
              </w:rPr>
            </w:pPr>
            <w:r w:rsidRPr="00E15DF5">
              <w:rPr>
                <w:rFonts w:ascii="Verdana" w:hAnsi="Verdana"/>
                <w:b/>
                <w:sz w:val="20"/>
                <w:szCs w:val="20"/>
              </w:rPr>
              <w:t>Dato for redigering og initialer:</w:t>
            </w:r>
          </w:p>
          <w:p w:rsidR="00E62AF6" w:rsidRPr="00E15DF5" w:rsidRDefault="00E62AF6" w:rsidP="008A425B">
            <w:pPr>
              <w:spacing w:after="0" w:line="240" w:lineRule="auto"/>
              <w:rPr>
                <w:rFonts w:ascii="Verdana" w:hAnsi="Verdana"/>
                <w:i/>
                <w:sz w:val="20"/>
                <w:szCs w:val="20"/>
              </w:rPr>
            </w:pPr>
          </w:p>
        </w:tc>
        <w:tc>
          <w:tcPr>
            <w:tcW w:w="4335" w:type="dxa"/>
            <w:tcBorders>
              <w:right w:val="single" w:sz="4" w:space="0" w:color="auto"/>
            </w:tcBorders>
            <w:shd w:val="clear" w:color="auto" w:fill="A6A6A6"/>
          </w:tcPr>
          <w:p w:rsidR="00E62AF6" w:rsidRPr="00E15DF5" w:rsidRDefault="00E62AF6" w:rsidP="008A425B">
            <w:pPr>
              <w:spacing w:after="0" w:line="240" w:lineRule="auto"/>
              <w:rPr>
                <w:rFonts w:ascii="Verdana" w:hAnsi="Verdana"/>
                <w:b/>
                <w:sz w:val="20"/>
                <w:szCs w:val="20"/>
              </w:rPr>
            </w:pPr>
            <w:r w:rsidRPr="00E15DF5">
              <w:rPr>
                <w:rFonts w:ascii="Verdana" w:hAnsi="Verdana"/>
                <w:b/>
                <w:sz w:val="20"/>
                <w:szCs w:val="20"/>
              </w:rPr>
              <w:t>Fronter til underviserne:</w:t>
            </w:r>
          </w:p>
          <w:p w:rsidR="00E62AF6" w:rsidRPr="00E15DF5" w:rsidRDefault="00E62AF6" w:rsidP="008A425B">
            <w:pPr>
              <w:spacing w:after="0" w:line="240" w:lineRule="auto"/>
              <w:rPr>
                <w:rFonts w:ascii="Verdana" w:hAnsi="Verdana"/>
                <w:i/>
                <w:sz w:val="20"/>
                <w:szCs w:val="20"/>
              </w:rPr>
            </w:pPr>
            <w:r w:rsidRPr="00E15DF5">
              <w:rPr>
                <w:rFonts w:ascii="Verdana" w:hAnsi="Verdana"/>
                <w:i/>
                <w:sz w:val="20"/>
                <w:szCs w:val="20"/>
              </w:rPr>
              <w:t>[Angiv placering af supplerende opgaver og basismateriale – i teamets materialerum]</w:t>
            </w:r>
          </w:p>
        </w:tc>
      </w:tr>
      <w:tr w:rsidR="00E62AF6" w:rsidRPr="0068077A" w:rsidTr="008A425B">
        <w:tc>
          <w:tcPr>
            <w:tcW w:w="14000" w:type="dxa"/>
            <w:gridSpan w:val="8"/>
            <w:tcBorders>
              <w:right w:val="single" w:sz="4" w:space="0" w:color="auto"/>
            </w:tcBorders>
            <w:shd w:val="clear" w:color="auto" w:fill="A6A6A6"/>
          </w:tcPr>
          <w:p w:rsidR="00E62AF6" w:rsidRPr="0068077A" w:rsidRDefault="00E62AF6" w:rsidP="008A425B">
            <w:pPr>
              <w:spacing w:after="0" w:line="240" w:lineRule="auto"/>
              <w:rPr>
                <w:b/>
              </w:rPr>
            </w:pPr>
            <w:r w:rsidRPr="0068077A">
              <w:rPr>
                <w:b/>
              </w:rPr>
              <w:t xml:space="preserve">Plan gældende for hold: </w:t>
            </w:r>
          </w:p>
          <w:p w:rsidR="00E62AF6" w:rsidRPr="0068077A" w:rsidRDefault="00E62AF6" w:rsidP="008A425B">
            <w:pPr>
              <w:spacing w:after="0" w:line="240" w:lineRule="auto"/>
              <w:rPr>
                <w:b/>
              </w:rPr>
            </w:pPr>
            <w:r w:rsidRPr="0068077A">
              <w:rPr>
                <w:i/>
              </w:rPr>
              <w:t>[Udfyldes, hvis relevant]</w:t>
            </w:r>
          </w:p>
        </w:tc>
      </w:tr>
      <w:tr w:rsidR="00E62AF6" w:rsidRPr="0068077A" w:rsidTr="008A425B">
        <w:tc>
          <w:tcPr>
            <w:tcW w:w="2880" w:type="dxa"/>
            <w:shd w:val="clear" w:color="auto" w:fill="A6A6A6"/>
          </w:tcPr>
          <w:p w:rsidR="00E62AF6" w:rsidRPr="0068077A" w:rsidRDefault="00E62AF6" w:rsidP="008A425B">
            <w:pPr>
              <w:spacing w:after="0" w:line="240" w:lineRule="auto"/>
              <w:rPr>
                <w:b/>
              </w:rPr>
            </w:pPr>
            <w:r w:rsidRPr="0068077A">
              <w:rPr>
                <w:b/>
              </w:rPr>
              <w:t>Emne</w:t>
            </w:r>
          </w:p>
        </w:tc>
        <w:tc>
          <w:tcPr>
            <w:tcW w:w="1290" w:type="dxa"/>
            <w:shd w:val="clear" w:color="auto" w:fill="A6A6A6"/>
          </w:tcPr>
          <w:p w:rsidR="00E62AF6" w:rsidRPr="0068077A" w:rsidRDefault="00E62AF6" w:rsidP="008A425B">
            <w:pPr>
              <w:spacing w:after="0" w:line="240" w:lineRule="auto"/>
              <w:rPr>
                <w:b/>
              </w:rPr>
            </w:pPr>
            <w:r w:rsidRPr="0068077A">
              <w:rPr>
                <w:b/>
              </w:rPr>
              <w:t>Antal lektioner</w:t>
            </w:r>
          </w:p>
        </w:tc>
        <w:tc>
          <w:tcPr>
            <w:tcW w:w="1513" w:type="dxa"/>
            <w:shd w:val="clear" w:color="auto" w:fill="A6A6A6"/>
          </w:tcPr>
          <w:p w:rsidR="00E62AF6" w:rsidRPr="0068077A" w:rsidRDefault="00E62AF6" w:rsidP="008A425B">
            <w:pPr>
              <w:spacing w:after="0" w:line="240" w:lineRule="auto"/>
              <w:rPr>
                <w:b/>
              </w:rPr>
            </w:pPr>
            <w:r w:rsidRPr="0068077A">
              <w:rPr>
                <w:b/>
              </w:rPr>
              <w:t>Undervisnings</w:t>
            </w:r>
          </w:p>
          <w:p w:rsidR="00E62AF6" w:rsidRPr="0068077A" w:rsidRDefault="00E62AF6" w:rsidP="008A425B">
            <w:pPr>
              <w:spacing w:after="0" w:line="240" w:lineRule="auto"/>
              <w:rPr>
                <w:b/>
              </w:rPr>
            </w:pPr>
            <w:r w:rsidRPr="0068077A">
              <w:rPr>
                <w:b/>
              </w:rPr>
              <w:t>form</w:t>
            </w:r>
          </w:p>
        </w:tc>
        <w:tc>
          <w:tcPr>
            <w:tcW w:w="1364" w:type="dxa"/>
            <w:tcBorders>
              <w:right w:val="single" w:sz="4" w:space="0" w:color="auto"/>
            </w:tcBorders>
            <w:shd w:val="clear" w:color="auto" w:fill="A6A6A6"/>
          </w:tcPr>
          <w:p w:rsidR="00E62AF6" w:rsidRPr="0068077A" w:rsidRDefault="00E62AF6" w:rsidP="008A425B">
            <w:pPr>
              <w:spacing w:after="0" w:line="240" w:lineRule="auto"/>
              <w:rPr>
                <w:b/>
              </w:rPr>
            </w:pPr>
            <w:r w:rsidRPr="0068077A">
              <w:rPr>
                <w:b/>
              </w:rPr>
              <w:t>Arbejdsform</w:t>
            </w:r>
          </w:p>
        </w:tc>
        <w:tc>
          <w:tcPr>
            <w:tcW w:w="1243" w:type="dxa"/>
            <w:gridSpan w:val="2"/>
            <w:tcBorders>
              <w:right w:val="single" w:sz="4" w:space="0" w:color="auto"/>
            </w:tcBorders>
            <w:shd w:val="clear" w:color="auto" w:fill="A6A6A6"/>
          </w:tcPr>
          <w:p w:rsidR="00E62AF6" w:rsidRPr="0068077A" w:rsidRDefault="00E62AF6" w:rsidP="008A425B">
            <w:pPr>
              <w:spacing w:after="0" w:line="240" w:lineRule="auto"/>
              <w:rPr>
                <w:b/>
              </w:rPr>
            </w:pPr>
            <w:r w:rsidRPr="0068077A">
              <w:rPr>
                <w:b/>
              </w:rPr>
              <w:t>Opgaver</w:t>
            </w:r>
          </w:p>
        </w:tc>
        <w:tc>
          <w:tcPr>
            <w:tcW w:w="1375" w:type="dxa"/>
            <w:tcBorders>
              <w:left w:val="single" w:sz="4" w:space="0" w:color="auto"/>
              <w:right w:val="single" w:sz="4" w:space="0" w:color="auto"/>
            </w:tcBorders>
            <w:shd w:val="clear" w:color="auto" w:fill="A6A6A6"/>
          </w:tcPr>
          <w:p w:rsidR="00E62AF6" w:rsidRPr="0068077A" w:rsidRDefault="00E62AF6" w:rsidP="008A425B">
            <w:pPr>
              <w:spacing w:after="0" w:line="240" w:lineRule="auto"/>
              <w:rPr>
                <w:b/>
              </w:rPr>
            </w:pPr>
            <w:r w:rsidRPr="0068077A">
              <w:rPr>
                <w:b/>
              </w:rPr>
              <w:t>Supplerende</w:t>
            </w:r>
          </w:p>
          <w:p w:rsidR="00E62AF6" w:rsidRPr="0068077A" w:rsidRDefault="00E62AF6" w:rsidP="008A425B">
            <w:pPr>
              <w:spacing w:after="0" w:line="240" w:lineRule="auto"/>
              <w:rPr>
                <w:b/>
              </w:rPr>
            </w:pPr>
            <w:r w:rsidRPr="0068077A">
              <w:rPr>
                <w:b/>
              </w:rPr>
              <w:t>opgaver</w:t>
            </w:r>
          </w:p>
        </w:tc>
        <w:tc>
          <w:tcPr>
            <w:tcW w:w="4335" w:type="dxa"/>
            <w:tcBorders>
              <w:left w:val="single" w:sz="4" w:space="0" w:color="auto"/>
            </w:tcBorders>
            <w:shd w:val="clear" w:color="auto" w:fill="A6A6A6"/>
          </w:tcPr>
          <w:p w:rsidR="00E62AF6" w:rsidRPr="0068077A" w:rsidRDefault="00E62AF6" w:rsidP="008A425B">
            <w:pPr>
              <w:spacing w:after="0" w:line="240" w:lineRule="auto"/>
              <w:rPr>
                <w:b/>
              </w:rPr>
            </w:pPr>
            <w:r w:rsidRPr="0068077A">
              <w:rPr>
                <w:b/>
              </w:rPr>
              <w:t>Materialer:</w:t>
            </w:r>
          </w:p>
          <w:p w:rsidR="00E62AF6" w:rsidRPr="0068077A" w:rsidRDefault="00E62AF6" w:rsidP="008A425B">
            <w:pPr>
              <w:spacing w:after="0" w:line="240" w:lineRule="auto"/>
              <w:rPr>
                <w:b/>
                <w:i/>
              </w:rPr>
            </w:pPr>
            <w:r w:rsidRPr="0068077A">
              <w:rPr>
                <w:b/>
                <w:i/>
              </w:rPr>
              <w:t>Angiv opgaver, litteratur, www-adresser, digitale materialer o.a. Anfør med initialer efter hvert emne, hvem der har tilføjet det til oversigten.</w:t>
            </w:r>
          </w:p>
        </w:tc>
      </w:tr>
      <w:tr w:rsidR="00E62AF6" w:rsidRPr="0068077A" w:rsidTr="008A425B">
        <w:tc>
          <w:tcPr>
            <w:tcW w:w="2880" w:type="dxa"/>
            <w:shd w:val="clear" w:color="auto" w:fill="ED7D31"/>
          </w:tcPr>
          <w:p w:rsidR="00E62AF6" w:rsidRPr="0068077A" w:rsidRDefault="00E62AF6" w:rsidP="008A425B">
            <w:pPr>
              <w:spacing w:after="0" w:line="240" w:lineRule="auto"/>
              <w:rPr>
                <w:rFonts w:cs="Calibri"/>
              </w:rPr>
            </w:pPr>
          </w:p>
          <w:p w:rsidR="00E62AF6" w:rsidRPr="0068077A" w:rsidRDefault="00E62AF6" w:rsidP="008A425B">
            <w:pPr>
              <w:spacing w:after="0" w:line="240" w:lineRule="auto"/>
              <w:rPr>
                <w:rFonts w:cs="Calibri"/>
              </w:rPr>
            </w:pPr>
          </w:p>
        </w:tc>
        <w:tc>
          <w:tcPr>
            <w:tcW w:w="1290" w:type="dxa"/>
            <w:shd w:val="clear" w:color="auto" w:fill="ED7D31"/>
          </w:tcPr>
          <w:p w:rsidR="00E62AF6" w:rsidRPr="0068077A" w:rsidRDefault="00E62AF6" w:rsidP="008A425B">
            <w:pPr>
              <w:spacing w:after="0" w:line="240" w:lineRule="auto"/>
              <w:rPr>
                <w:rFonts w:cs="Calibri"/>
              </w:rPr>
            </w:pPr>
          </w:p>
        </w:tc>
        <w:tc>
          <w:tcPr>
            <w:tcW w:w="1513" w:type="dxa"/>
            <w:shd w:val="clear" w:color="auto" w:fill="ED7D31"/>
          </w:tcPr>
          <w:p w:rsidR="00E62AF6" w:rsidRPr="0068077A" w:rsidRDefault="00E62AF6" w:rsidP="008A425B">
            <w:pPr>
              <w:spacing w:after="0" w:line="240" w:lineRule="auto"/>
              <w:rPr>
                <w:rFonts w:cs="Calibri"/>
              </w:rPr>
            </w:pPr>
          </w:p>
        </w:tc>
        <w:tc>
          <w:tcPr>
            <w:tcW w:w="1364" w:type="dxa"/>
            <w:tcBorders>
              <w:right w:val="single" w:sz="4" w:space="0" w:color="auto"/>
            </w:tcBorders>
            <w:shd w:val="clear" w:color="auto" w:fill="ED7D31"/>
          </w:tcPr>
          <w:p w:rsidR="00E62AF6" w:rsidRPr="0068077A" w:rsidRDefault="00E62AF6" w:rsidP="008A425B">
            <w:pPr>
              <w:spacing w:after="0" w:line="240" w:lineRule="auto"/>
              <w:rPr>
                <w:rFonts w:cs="Calibri"/>
              </w:rPr>
            </w:pPr>
          </w:p>
        </w:tc>
        <w:tc>
          <w:tcPr>
            <w:tcW w:w="1243" w:type="dxa"/>
            <w:gridSpan w:val="2"/>
            <w:tcBorders>
              <w:right w:val="single" w:sz="4" w:space="0" w:color="auto"/>
            </w:tcBorders>
            <w:shd w:val="clear" w:color="auto" w:fill="ED7D31"/>
          </w:tcPr>
          <w:p w:rsidR="00E62AF6" w:rsidRPr="0068077A" w:rsidRDefault="00E62AF6" w:rsidP="008A425B">
            <w:pPr>
              <w:spacing w:after="0" w:line="240" w:lineRule="auto"/>
              <w:rPr>
                <w:rFonts w:cs="Calibri"/>
              </w:rPr>
            </w:pPr>
          </w:p>
        </w:tc>
        <w:tc>
          <w:tcPr>
            <w:tcW w:w="1375" w:type="dxa"/>
            <w:tcBorders>
              <w:left w:val="single" w:sz="4" w:space="0" w:color="auto"/>
              <w:right w:val="single" w:sz="4" w:space="0" w:color="auto"/>
            </w:tcBorders>
            <w:shd w:val="clear" w:color="auto" w:fill="ED7D31"/>
          </w:tcPr>
          <w:p w:rsidR="00E62AF6" w:rsidRPr="0068077A" w:rsidRDefault="00E62AF6" w:rsidP="008A425B">
            <w:pPr>
              <w:spacing w:after="0" w:line="240" w:lineRule="auto"/>
              <w:rPr>
                <w:rFonts w:cs="Calibri"/>
              </w:rPr>
            </w:pPr>
          </w:p>
        </w:tc>
        <w:tc>
          <w:tcPr>
            <w:tcW w:w="4335" w:type="dxa"/>
            <w:tcBorders>
              <w:left w:val="single" w:sz="4" w:space="0" w:color="auto"/>
            </w:tcBorders>
            <w:shd w:val="clear" w:color="auto" w:fill="ED7D31"/>
          </w:tcPr>
          <w:p w:rsidR="00E62AF6" w:rsidRPr="0068077A" w:rsidRDefault="00E62AF6" w:rsidP="008A425B">
            <w:pPr>
              <w:spacing w:after="0" w:line="240" w:lineRule="auto"/>
              <w:rPr>
                <w:rFonts w:cs="Calibri"/>
              </w:rPr>
            </w:pPr>
          </w:p>
        </w:tc>
      </w:tr>
      <w:tr w:rsidR="00E62AF6" w:rsidRPr="0068077A" w:rsidTr="008A425B">
        <w:tc>
          <w:tcPr>
            <w:tcW w:w="2880" w:type="dxa"/>
            <w:shd w:val="clear" w:color="auto" w:fill="ED7D31"/>
          </w:tcPr>
          <w:p w:rsidR="00E62AF6" w:rsidRDefault="00E62AF6" w:rsidP="008A425B">
            <w:pPr>
              <w:spacing w:after="0" w:line="240" w:lineRule="auto"/>
              <w:rPr>
                <w:sz w:val="20"/>
                <w:szCs w:val="20"/>
              </w:rPr>
            </w:pPr>
            <w:r>
              <w:rPr>
                <w:sz w:val="20"/>
                <w:szCs w:val="20"/>
              </w:rPr>
              <w:t xml:space="preserve">Konflikthåndtering </w:t>
            </w:r>
          </w:p>
          <w:p w:rsidR="00E62AF6" w:rsidRDefault="00E62AF6" w:rsidP="008A425B">
            <w:pPr>
              <w:spacing w:after="0" w:line="240" w:lineRule="auto"/>
              <w:rPr>
                <w:sz w:val="20"/>
                <w:szCs w:val="20"/>
              </w:rPr>
            </w:pPr>
          </w:p>
          <w:p w:rsidR="00E62AF6" w:rsidRDefault="00E62AF6" w:rsidP="008A425B">
            <w:pPr>
              <w:spacing w:after="0" w:line="240" w:lineRule="auto"/>
              <w:rPr>
                <w:sz w:val="20"/>
                <w:szCs w:val="20"/>
              </w:rPr>
            </w:pPr>
          </w:p>
        </w:tc>
        <w:tc>
          <w:tcPr>
            <w:tcW w:w="1290" w:type="dxa"/>
            <w:shd w:val="clear" w:color="auto" w:fill="ED7D31"/>
          </w:tcPr>
          <w:p w:rsidR="00E62AF6" w:rsidRDefault="00E62AF6" w:rsidP="008A425B">
            <w:pPr>
              <w:spacing w:after="0" w:line="240" w:lineRule="auto"/>
              <w:rPr>
                <w:sz w:val="20"/>
                <w:szCs w:val="20"/>
              </w:rPr>
            </w:pPr>
            <w:r>
              <w:rPr>
                <w:sz w:val="20"/>
                <w:szCs w:val="20"/>
              </w:rPr>
              <w:t>12</w:t>
            </w:r>
          </w:p>
        </w:tc>
        <w:tc>
          <w:tcPr>
            <w:tcW w:w="1513" w:type="dxa"/>
            <w:shd w:val="clear" w:color="auto" w:fill="ED7D31"/>
          </w:tcPr>
          <w:p w:rsidR="00E62AF6" w:rsidRDefault="00E62AF6" w:rsidP="008A425B">
            <w:pPr>
              <w:spacing w:after="0" w:line="240" w:lineRule="auto"/>
              <w:rPr>
                <w:sz w:val="20"/>
                <w:szCs w:val="20"/>
              </w:rPr>
            </w:pPr>
            <w:r>
              <w:rPr>
                <w:sz w:val="20"/>
                <w:szCs w:val="20"/>
              </w:rPr>
              <w:t xml:space="preserve">Teori, praktiske, cases, øvelser og </w:t>
            </w:r>
            <w:proofErr w:type="spellStart"/>
            <w:r>
              <w:rPr>
                <w:sz w:val="20"/>
                <w:szCs w:val="20"/>
              </w:rPr>
              <w:t>gruppearb</w:t>
            </w:r>
            <w:proofErr w:type="spellEnd"/>
            <w:r>
              <w:rPr>
                <w:sz w:val="20"/>
                <w:szCs w:val="20"/>
              </w:rPr>
              <w:t>.</w:t>
            </w:r>
          </w:p>
        </w:tc>
        <w:tc>
          <w:tcPr>
            <w:tcW w:w="1364" w:type="dxa"/>
            <w:tcBorders>
              <w:right w:val="single" w:sz="4" w:space="0" w:color="auto"/>
            </w:tcBorders>
            <w:shd w:val="clear" w:color="auto" w:fill="ED7D31"/>
          </w:tcPr>
          <w:p w:rsidR="00E62AF6" w:rsidRDefault="00E62AF6" w:rsidP="008A425B">
            <w:pPr>
              <w:spacing w:after="0" w:line="240" w:lineRule="auto"/>
              <w:rPr>
                <w:sz w:val="20"/>
                <w:szCs w:val="20"/>
              </w:rPr>
            </w:pPr>
          </w:p>
        </w:tc>
        <w:tc>
          <w:tcPr>
            <w:tcW w:w="1243" w:type="dxa"/>
            <w:gridSpan w:val="2"/>
            <w:tcBorders>
              <w:right w:val="single" w:sz="4" w:space="0" w:color="auto"/>
            </w:tcBorders>
            <w:shd w:val="clear" w:color="auto" w:fill="ED7D31"/>
          </w:tcPr>
          <w:p w:rsidR="00E62AF6" w:rsidRDefault="00E62AF6" w:rsidP="008A425B">
            <w:pPr>
              <w:spacing w:after="0" w:line="240" w:lineRule="auto"/>
              <w:rPr>
                <w:sz w:val="20"/>
                <w:szCs w:val="20"/>
              </w:rPr>
            </w:pPr>
          </w:p>
        </w:tc>
        <w:tc>
          <w:tcPr>
            <w:tcW w:w="1375" w:type="dxa"/>
            <w:tcBorders>
              <w:left w:val="single" w:sz="4" w:space="0" w:color="auto"/>
              <w:right w:val="single" w:sz="4" w:space="0" w:color="auto"/>
            </w:tcBorders>
            <w:shd w:val="clear" w:color="auto" w:fill="ED7D31"/>
          </w:tcPr>
          <w:p w:rsidR="00E62AF6" w:rsidRDefault="00E62AF6" w:rsidP="008A425B">
            <w:pPr>
              <w:spacing w:after="0" w:line="240" w:lineRule="auto"/>
              <w:rPr>
                <w:sz w:val="20"/>
                <w:szCs w:val="20"/>
              </w:rPr>
            </w:pPr>
          </w:p>
        </w:tc>
        <w:tc>
          <w:tcPr>
            <w:tcW w:w="4335" w:type="dxa"/>
            <w:tcBorders>
              <w:left w:val="single" w:sz="4" w:space="0" w:color="auto"/>
            </w:tcBorders>
            <w:shd w:val="clear" w:color="auto" w:fill="ED7D31"/>
          </w:tcPr>
          <w:p w:rsidR="00E62AF6" w:rsidRDefault="00E62AF6" w:rsidP="008A425B">
            <w:pPr>
              <w:spacing w:after="0" w:line="240" w:lineRule="auto"/>
              <w:rPr>
                <w:sz w:val="20"/>
                <w:szCs w:val="20"/>
              </w:rPr>
            </w:pPr>
            <w:r>
              <w:rPr>
                <w:sz w:val="20"/>
                <w:szCs w:val="20"/>
              </w:rPr>
              <w:t xml:space="preserve">6 </w:t>
            </w:r>
            <w:proofErr w:type="spellStart"/>
            <w:r>
              <w:rPr>
                <w:sz w:val="20"/>
                <w:szCs w:val="20"/>
              </w:rPr>
              <w:t>lek</w:t>
            </w:r>
            <w:proofErr w:type="spellEnd"/>
            <w:r>
              <w:rPr>
                <w:sz w:val="20"/>
                <w:szCs w:val="20"/>
              </w:rPr>
              <w:t xml:space="preserve">. formiddag og 6 </w:t>
            </w:r>
            <w:proofErr w:type="spellStart"/>
            <w:r>
              <w:rPr>
                <w:sz w:val="20"/>
                <w:szCs w:val="20"/>
              </w:rPr>
              <w:t>lek</w:t>
            </w:r>
            <w:proofErr w:type="spellEnd"/>
            <w:r>
              <w:rPr>
                <w:sz w:val="20"/>
                <w:szCs w:val="20"/>
              </w:rPr>
              <w:t>. eftermiddag (12 x 30 min.)</w:t>
            </w:r>
          </w:p>
        </w:tc>
      </w:tr>
      <w:tr w:rsidR="00E62AF6" w:rsidRPr="0068077A" w:rsidTr="008A425B">
        <w:tc>
          <w:tcPr>
            <w:tcW w:w="2880" w:type="dxa"/>
            <w:shd w:val="clear" w:color="auto" w:fill="ED7D31"/>
          </w:tcPr>
          <w:p w:rsidR="00E62AF6" w:rsidRDefault="00E62AF6" w:rsidP="008A425B">
            <w:pPr>
              <w:spacing w:after="0" w:line="240" w:lineRule="auto"/>
              <w:rPr>
                <w:sz w:val="20"/>
                <w:szCs w:val="20"/>
              </w:rPr>
            </w:pPr>
            <w:r>
              <w:rPr>
                <w:sz w:val="20"/>
                <w:szCs w:val="20"/>
              </w:rPr>
              <w:t>Opsamling fra kommunikation 1 &amp; 2</w:t>
            </w:r>
          </w:p>
          <w:p w:rsidR="00E62AF6" w:rsidRDefault="00E62AF6" w:rsidP="008A425B">
            <w:pPr>
              <w:spacing w:after="0" w:line="240" w:lineRule="auto"/>
              <w:rPr>
                <w:sz w:val="20"/>
                <w:szCs w:val="20"/>
              </w:rPr>
            </w:pPr>
          </w:p>
        </w:tc>
        <w:tc>
          <w:tcPr>
            <w:tcW w:w="1290" w:type="dxa"/>
            <w:shd w:val="clear" w:color="auto" w:fill="ED7D31"/>
          </w:tcPr>
          <w:p w:rsidR="00E62AF6" w:rsidRDefault="00E62AF6" w:rsidP="008A425B">
            <w:pPr>
              <w:spacing w:after="0" w:line="240" w:lineRule="auto"/>
              <w:rPr>
                <w:sz w:val="20"/>
                <w:szCs w:val="20"/>
              </w:rPr>
            </w:pPr>
          </w:p>
        </w:tc>
        <w:tc>
          <w:tcPr>
            <w:tcW w:w="1513" w:type="dxa"/>
            <w:shd w:val="clear" w:color="auto" w:fill="ED7D31"/>
          </w:tcPr>
          <w:p w:rsidR="00E62AF6" w:rsidRDefault="00E62AF6" w:rsidP="008A425B">
            <w:pPr>
              <w:spacing w:after="0" w:line="240" w:lineRule="auto"/>
              <w:rPr>
                <w:sz w:val="20"/>
                <w:szCs w:val="20"/>
              </w:rPr>
            </w:pPr>
          </w:p>
        </w:tc>
        <w:tc>
          <w:tcPr>
            <w:tcW w:w="1364" w:type="dxa"/>
            <w:tcBorders>
              <w:right w:val="single" w:sz="4" w:space="0" w:color="auto"/>
            </w:tcBorders>
            <w:shd w:val="clear" w:color="auto" w:fill="ED7D31"/>
          </w:tcPr>
          <w:p w:rsidR="00E62AF6" w:rsidRDefault="00E62AF6" w:rsidP="008A425B">
            <w:pPr>
              <w:spacing w:after="0" w:line="240" w:lineRule="auto"/>
              <w:rPr>
                <w:sz w:val="20"/>
                <w:szCs w:val="20"/>
              </w:rPr>
            </w:pPr>
          </w:p>
        </w:tc>
        <w:tc>
          <w:tcPr>
            <w:tcW w:w="1243" w:type="dxa"/>
            <w:gridSpan w:val="2"/>
            <w:tcBorders>
              <w:right w:val="single" w:sz="4" w:space="0" w:color="auto"/>
            </w:tcBorders>
            <w:shd w:val="clear" w:color="auto" w:fill="ED7D31"/>
          </w:tcPr>
          <w:p w:rsidR="00E62AF6" w:rsidRDefault="00E62AF6" w:rsidP="008A425B">
            <w:pPr>
              <w:spacing w:after="0" w:line="240" w:lineRule="auto"/>
              <w:rPr>
                <w:sz w:val="20"/>
                <w:szCs w:val="20"/>
              </w:rPr>
            </w:pPr>
          </w:p>
        </w:tc>
        <w:tc>
          <w:tcPr>
            <w:tcW w:w="1375" w:type="dxa"/>
            <w:tcBorders>
              <w:left w:val="single" w:sz="4" w:space="0" w:color="auto"/>
              <w:right w:val="single" w:sz="4" w:space="0" w:color="auto"/>
            </w:tcBorders>
            <w:shd w:val="clear" w:color="auto" w:fill="ED7D31"/>
          </w:tcPr>
          <w:p w:rsidR="00E62AF6" w:rsidRDefault="00E62AF6" w:rsidP="008A425B">
            <w:pPr>
              <w:spacing w:after="0" w:line="240" w:lineRule="auto"/>
              <w:rPr>
                <w:sz w:val="20"/>
                <w:szCs w:val="20"/>
              </w:rPr>
            </w:pPr>
          </w:p>
        </w:tc>
        <w:tc>
          <w:tcPr>
            <w:tcW w:w="4335" w:type="dxa"/>
            <w:tcBorders>
              <w:left w:val="single" w:sz="4" w:space="0" w:color="auto"/>
            </w:tcBorders>
            <w:shd w:val="clear" w:color="auto" w:fill="ED7D31"/>
          </w:tcPr>
          <w:p w:rsidR="00E62AF6" w:rsidRDefault="00E62AF6" w:rsidP="008A425B">
            <w:pPr>
              <w:spacing w:after="0" w:line="240" w:lineRule="auto"/>
              <w:rPr>
                <w:sz w:val="20"/>
                <w:szCs w:val="20"/>
              </w:rPr>
            </w:pPr>
          </w:p>
        </w:tc>
      </w:tr>
      <w:tr w:rsidR="00E62AF6" w:rsidRPr="0068077A" w:rsidTr="008A425B">
        <w:tc>
          <w:tcPr>
            <w:tcW w:w="2880" w:type="dxa"/>
            <w:shd w:val="clear" w:color="auto" w:fill="ED7D31"/>
          </w:tcPr>
          <w:p w:rsidR="00E62AF6" w:rsidRDefault="00E62AF6" w:rsidP="008A425B">
            <w:pPr>
              <w:spacing w:after="0" w:line="240" w:lineRule="auto"/>
              <w:rPr>
                <w:sz w:val="20"/>
                <w:szCs w:val="20"/>
              </w:rPr>
            </w:pPr>
          </w:p>
          <w:p w:rsidR="00E62AF6" w:rsidRDefault="00E62AF6" w:rsidP="008A425B">
            <w:pPr>
              <w:spacing w:after="0" w:line="240" w:lineRule="auto"/>
              <w:rPr>
                <w:sz w:val="20"/>
                <w:szCs w:val="20"/>
              </w:rPr>
            </w:pPr>
            <w:r>
              <w:rPr>
                <w:sz w:val="20"/>
                <w:szCs w:val="20"/>
              </w:rPr>
              <w:t xml:space="preserve">Hvad er en konflikt? </w:t>
            </w:r>
          </w:p>
          <w:p w:rsidR="00E62AF6" w:rsidRDefault="00E62AF6" w:rsidP="008A425B">
            <w:pPr>
              <w:spacing w:after="0" w:line="240" w:lineRule="auto"/>
              <w:rPr>
                <w:sz w:val="20"/>
                <w:szCs w:val="20"/>
              </w:rPr>
            </w:pPr>
            <w:r>
              <w:rPr>
                <w:sz w:val="20"/>
                <w:szCs w:val="20"/>
              </w:rPr>
              <w:t xml:space="preserve">Konflikttyper </w:t>
            </w:r>
          </w:p>
          <w:p w:rsidR="00E62AF6" w:rsidRDefault="00E62AF6" w:rsidP="008A425B">
            <w:pPr>
              <w:spacing w:after="0" w:line="240" w:lineRule="auto"/>
              <w:rPr>
                <w:sz w:val="20"/>
                <w:szCs w:val="20"/>
              </w:rPr>
            </w:pPr>
            <w:r>
              <w:rPr>
                <w:sz w:val="20"/>
                <w:szCs w:val="20"/>
              </w:rPr>
              <w:t>Personlige konfliktmønstre</w:t>
            </w:r>
          </w:p>
          <w:p w:rsidR="00E62AF6" w:rsidRDefault="00E62AF6" w:rsidP="008A425B">
            <w:pPr>
              <w:spacing w:after="0" w:line="240" w:lineRule="auto"/>
              <w:rPr>
                <w:sz w:val="20"/>
                <w:szCs w:val="20"/>
              </w:rPr>
            </w:pPr>
          </w:p>
        </w:tc>
        <w:tc>
          <w:tcPr>
            <w:tcW w:w="1290" w:type="dxa"/>
            <w:shd w:val="clear" w:color="auto" w:fill="ED7D31"/>
          </w:tcPr>
          <w:p w:rsidR="00E62AF6" w:rsidRDefault="00E62AF6" w:rsidP="008A425B">
            <w:pPr>
              <w:spacing w:after="0" w:line="240" w:lineRule="auto"/>
              <w:rPr>
                <w:sz w:val="20"/>
                <w:szCs w:val="20"/>
              </w:rPr>
            </w:pPr>
            <w:r>
              <w:rPr>
                <w:sz w:val="20"/>
                <w:szCs w:val="20"/>
              </w:rPr>
              <w:t>1</w:t>
            </w:r>
          </w:p>
        </w:tc>
        <w:tc>
          <w:tcPr>
            <w:tcW w:w="1513" w:type="dxa"/>
            <w:shd w:val="clear" w:color="auto" w:fill="ED7D31"/>
          </w:tcPr>
          <w:p w:rsidR="00E62AF6" w:rsidRDefault="00E62AF6" w:rsidP="008A425B">
            <w:pPr>
              <w:spacing w:after="0" w:line="240" w:lineRule="auto"/>
              <w:rPr>
                <w:sz w:val="20"/>
                <w:szCs w:val="20"/>
              </w:rPr>
            </w:pPr>
            <w:r>
              <w:rPr>
                <w:sz w:val="20"/>
                <w:szCs w:val="20"/>
              </w:rPr>
              <w:t>Teori</w:t>
            </w:r>
          </w:p>
        </w:tc>
        <w:tc>
          <w:tcPr>
            <w:tcW w:w="1364" w:type="dxa"/>
            <w:tcBorders>
              <w:right w:val="single" w:sz="4" w:space="0" w:color="auto"/>
            </w:tcBorders>
            <w:shd w:val="clear" w:color="auto" w:fill="ED7D31"/>
          </w:tcPr>
          <w:p w:rsidR="00E62AF6" w:rsidRDefault="00E62AF6" w:rsidP="008A425B">
            <w:pPr>
              <w:spacing w:after="0" w:line="240" w:lineRule="auto"/>
              <w:rPr>
                <w:sz w:val="20"/>
                <w:szCs w:val="20"/>
              </w:rPr>
            </w:pPr>
          </w:p>
        </w:tc>
        <w:tc>
          <w:tcPr>
            <w:tcW w:w="1243" w:type="dxa"/>
            <w:gridSpan w:val="2"/>
            <w:tcBorders>
              <w:right w:val="single" w:sz="4" w:space="0" w:color="auto"/>
            </w:tcBorders>
            <w:shd w:val="clear" w:color="auto" w:fill="ED7D31"/>
          </w:tcPr>
          <w:p w:rsidR="00E62AF6" w:rsidRDefault="00E62AF6" w:rsidP="008A425B">
            <w:pPr>
              <w:spacing w:after="0" w:line="240" w:lineRule="auto"/>
              <w:rPr>
                <w:sz w:val="20"/>
                <w:szCs w:val="20"/>
              </w:rPr>
            </w:pPr>
          </w:p>
        </w:tc>
        <w:tc>
          <w:tcPr>
            <w:tcW w:w="1375" w:type="dxa"/>
            <w:tcBorders>
              <w:left w:val="single" w:sz="4" w:space="0" w:color="auto"/>
              <w:right w:val="single" w:sz="4" w:space="0" w:color="auto"/>
            </w:tcBorders>
            <w:shd w:val="clear" w:color="auto" w:fill="ED7D31"/>
          </w:tcPr>
          <w:p w:rsidR="00E62AF6" w:rsidRDefault="00E62AF6" w:rsidP="008A425B">
            <w:pPr>
              <w:spacing w:after="0" w:line="240" w:lineRule="auto"/>
              <w:rPr>
                <w:sz w:val="20"/>
                <w:szCs w:val="20"/>
              </w:rPr>
            </w:pPr>
          </w:p>
        </w:tc>
        <w:tc>
          <w:tcPr>
            <w:tcW w:w="4335" w:type="dxa"/>
            <w:tcBorders>
              <w:left w:val="single" w:sz="4" w:space="0" w:color="auto"/>
            </w:tcBorders>
            <w:shd w:val="clear" w:color="auto" w:fill="ED7D31"/>
          </w:tcPr>
          <w:p w:rsidR="00E62AF6" w:rsidRDefault="00E62AF6" w:rsidP="008A425B">
            <w:pPr>
              <w:spacing w:after="0" w:line="240" w:lineRule="auto"/>
              <w:rPr>
                <w:sz w:val="20"/>
                <w:szCs w:val="20"/>
              </w:rPr>
            </w:pPr>
            <w:r>
              <w:rPr>
                <w:sz w:val="20"/>
                <w:szCs w:val="20"/>
              </w:rPr>
              <w:t>Eleven skal kunne redegøre for:</w:t>
            </w:r>
          </w:p>
          <w:p w:rsidR="00E62AF6" w:rsidRDefault="00E62AF6" w:rsidP="008A425B">
            <w:pPr>
              <w:spacing w:after="0" w:line="240" w:lineRule="auto"/>
              <w:rPr>
                <w:sz w:val="20"/>
                <w:szCs w:val="20"/>
              </w:rPr>
            </w:pPr>
          </w:p>
          <w:p w:rsidR="00E62AF6" w:rsidRDefault="00E62AF6" w:rsidP="008A425B">
            <w:pPr>
              <w:spacing w:after="0" w:line="240" w:lineRule="auto"/>
              <w:rPr>
                <w:sz w:val="20"/>
                <w:szCs w:val="20"/>
              </w:rPr>
            </w:pPr>
            <w:r>
              <w:rPr>
                <w:sz w:val="20"/>
                <w:szCs w:val="20"/>
              </w:rPr>
              <w:t>Definere hvad en konflikt er og de forskellige konflikttyper</w:t>
            </w:r>
          </w:p>
          <w:p w:rsidR="00E62AF6" w:rsidRDefault="00E62AF6" w:rsidP="008A425B">
            <w:pPr>
              <w:spacing w:after="0" w:line="240" w:lineRule="auto"/>
              <w:rPr>
                <w:sz w:val="20"/>
                <w:szCs w:val="20"/>
              </w:rPr>
            </w:pPr>
            <w:r>
              <w:rPr>
                <w:sz w:val="20"/>
                <w:szCs w:val="20"/>
              </w:rPr>
              <w:t>Hvordan ens personlighed kan have både positive og negativ indvirkning på kommunikation og konflikter</w:t>
            </w:r>
          </w:p>
          <w:p w:rsidR="00E62AF6" w:rsidRDefault="00E62AF6" w:rsidP="008A425B">
            <w:pPr>
              <w:spacing w:after="0" w:line="240" w:lineRule="auto"/>
              <w:rPr>
                <w:sz w:val="20"/>
                <w:szCs w:val="20"/>
              </w:rPr>
            </w:pPr>
            <w:r>
              <w:rPr>
                <w:sz w:val="20"/>
                <w:szCs w:val="20"/>
              </w:rPr>
              <w:t xml:space="preserve"> </w:t>
            </w:r>
          </w:p>
        </w:tc>
      </w:tr>
      <w:tr w:rsidR="00E62AF6" w:rsidRPr="0068077A" w:rsidTr="008A425B">
        <w:tc>
          <w:tcPr>
            <w:tcW w:w="2880" w:type="dxa"/>
            <w:shd w:val="clear" w:color="auto" w:fill="ED7D31"/>
          </w:tcPr>
          <w:p w:rsidR="00E62AF6" w:rsidRDefault="00E62AF6" w:rsidP="008A425B">
            <w:pPr>
              <w:spacing w:after="0" w:line="240" w:lineRule="auto"/>
              <w:rPr>
                <w:sz w:val="20"/>
                <w:szCs w:val="20"/>
              </w:rPr>
            </w:pPr>
          </w:p>
          <w:p w:rsidR="00E62AF6" w:rsidRDefault="00E62AF6" w:rsidP="008A425B">
            <w:pPr>
              <w:spacing w:after="0" w:line="240" w:lineRule="auto"/>
              <w:rPr>
                <w:sz w:val="20"/>
                <w:szCs w:val="20"/>
              </w:rPr>
            </w:pPr>
            <w:r>
              <w:rPr>
                <w:sz w:val="20"/>
                <w:szCs w:val="20"/>
              </w:rPr>
              <w:t xml:space="preserve">Konflikttrappen </w:t>
            </w:r>
          </w:p>
          <w:p w:rsidR="00E62AF6" w:rsidRDefault="00E62AF6" w:rsidP="008A425B">
            <w:pPr>
              <w:spacing w:after="0" w:line="240" w:lineRule="auto"/>
              <w:rPr>
                <w:sz w:val="20"/>
                <w:szCs w:val="20"/>
              </w:rPr>
            </w:pPr>
          </w:p>
        </w:tc>
        <w:tc>
          <w:tcPr>
            <w:tcW w:w="1290" w:type="dxa"/>
            <w:shd w:val="clear" w:color="auto" w:fill="ED7D31"/>
          </w:tcPr>
          <w:p w:rsidR="00E62AF6" w:rsidRDefault="00E62AF6" w:rsidP="008A425B">
            <w:pPr>
              <w:spacing w:after="0" w:line="240" w:lineRule="auto"/>
              <w:rPr>
                <w:sz w:val="20"/>
                <w:szCs w:val="20"/>
              </w:rPr>
            </w:pPr>
            <w:r>
              <w:rPr>
                <w:sz w:val="20"/>
                <w:szCs w:val="20"/>
              </w:rPr>
              <w:t>1</w:t>
            </w:r>
          </w:p>
        </w:tc>
        <w:tc>
          <w:tcPr>
            <w:tcW w:w="1513" w:type="dxa"/>
            <w:shd w:val="clear" w:color="auto" w:fill="ED7D31"/>
          </w:tcPr>
          <w:p w:rsidR="00E62AF6" w:rsidRDefault="00E62AF6" w:rsidP="008A425B">
            <w:pPr>
              <w:spacing w:after="0" w:line="240" w:lineRule="auto"/>
              <w:rPr>
                <w:sz w:val="20"/>
                <w:szCs w:val="20"/>
              </w:rPr>
            </w:pPr>
            <w:r>
              <w:rPr>
                <w:sz w:val="20"/>
                <w:szCs w:val="20"/>
              </w:rPr>
              <w:t>Teori</w:t>
            </w:r>
          </w:p>
        </w:tc>
        <w:tc>
          <w:tcPr>
            <w:tcW w:w="1364" w:type="dxa"/>
            <w:tcBorders>
              <w:right w:val="single" w:sz="4" w:space="0" w:color="auto"/>
            </w:tcBorders>
            <w:shd w:val="clear" w:color="auto" w:fill="ED7D31"/>
          </w:tcPr>
          <w:p w:rsidR="00E62AF6" w:rsidRDefault="00E62AF6" w:rsidP="008A425B">
            <w:pPr>
              <w:spacing w:after="0" w:line="240" w:lineRule="auto"/>
              <w:rPr>
                <w:sz w:val="20"/>
                <w:szCs w:val="20"/>
              </w:rPr>
            </w:pPr>
          </w:p>
        </w:tc>
        <w:tc>
          <w:tcPr>
            <w:tcW w:w="1243" w:type="dxa"/>
            <w:gridSpan w:val="2"/>
            <w:tcBorders>
              <w:right w:val="single" w:sz="4" w:space="0" w:color="auto"/>
            </w:tcBorders>
            <w:shd w:val="clear" w:color="auto" w:fill="ED7D31"/>
          </w:tcPr>
          <w:p w:rsidR="00E62AF6" w:rsidRDefault="00E62AF6" w:rsidP="008A425B">
            <w:pPr>
              <w:spacing w:after="0" w:line="240" w:lineRule="auto"/>
              <w:rPr>
                <w:sz w:val="20"/>
                <w:szCs w:val="20"/>
              </w:rPr>
            </w:pPr>
          </w:p>
        </w:tc>
        <w:tc>
          <w:tcPr>
            <w:tcW w:w="1375" w:type="dxa"/>
            <w:tcBorders>
              <w:left w:val="single" w:sz="4" w:space="0" w:color="auto"/>
              <w:right w:val="single" w:sz="4" w:space="0" w:color="auto"/>
            </w:tcBorders>
            <w:shd w:val="clear" w:color="auto" w:fill="ED7D31"/>
          </w:tcPr>
          <w:p w:rsidR="00E62AF6" w:rsidRDefault="00E62AF6" w:rsidP="008A425B">
            <w:pPr>
              <w:spacing w:after="0" w:line="240" w:lineRule="auto"/>
              <w:rPr>
                <w:sz w:val="20"/>
                <w:szCs w:val="20"/>
              </w:rPr>
            </w:pPr>
          </w:p>
        </w:tc>
        <w:tc>
          <w:tcPr>
            <w:tcW w:w="4335" w:type="dxa"/>
            <w:tcBorders>
              <w:left w:val="single" w:sz="4" w:space="0" w:color="auto"/>
            </w:tcBorders>
            <w:shd w:val="clear" w:color="auto" w:fill="ED7D31"/>
          </w:tcPr>
          <w:p w:rsidR="00E62AF6" w:rsidRDefault="00E62AF6" w:rsidP="008A425B">
            <w:pPr>
              <w:spacing w:after="0" w:line="240" w:lineRule="auto"/>
              <w:rPr>
                <w:sz w:val="20"/>
                <w:szCs w:val="20"/>
              </w:rPr>
            </w:pPr>
            <w:r>
              <w:rPr>
                <w:sz w:val="20"/>
                <w:szCs w:val="20"/>
              </w:rPr>
              <w:t>Eleven skal kunne redegøre for:</w:t>
            </w:r>
          </w:p>
          <w:p w:rsidR="00E62AF6" w:rsidRDefault="00E62AF6" w:rsidP="008A425B">
            <w:pPr>
              <w:spacing w:after="0" w:line="240" w:lineRule="auto"/>
              <w:rPr>
                <w:sz w:val="20"/>
                <w:szCs w:val="20"/>
              </w:rPr>
            </w:pPr>
          </w:p>
          <w:p w:rsidR="00E62AF6" w:rsidRDefault="00E62AF6" w:rsidP="008A425B">
            <w:pPr>
              <w:spacing w:after="0" w:line="240" w:lineRule="auto"/>
              <w:rPr>
                <w:sz w:val="20"/>
                <w:szCs w:val="20"/>
              </w:rPr>
            </w:pPr>
            <w:r>
              <w:rPr>
                <w:sz w:val="20"/>
                <w:szCs w:val="20"/>
              </w:rPr>
              <w:t>Konflikttrappen er et godt redskab til at forstå en konflikt udvikling og hvordan den kan bruges til evt. at komme til en løsning fordi man forstår konflikttrappen</w:t>
            </w:r>
          </w:p>
          <w:p w:rsidR="00E62AF6" w:rsidRDefault="00E62AF6" w:rsidP="008A425B">
            <w:pPr>
              <w:spacing w:after="0" w:line="240" w:lineRule="auto"/>
              <w:rPr>
                <w:sz w:val="20"/>
                <w:szCs w:val="20"/>
              </w:rPr>
            </w:pPr>
          </w:p>
        </w:tc>
      </w:tr>
      <w:tr w:rsidR="00E62AF6" w:rsidRPr="0068077A" w:rsidTr="008A425B">
        <w:tc>
          <w:tcPr>
            <w:tcW w:w="2880" w:type="dxa"/>
            <w:shd w:val="clear" w:color="auto" w:fill="ED7D31"/>
          </w:tcPr>
          <w:p w:rsidR="00E62AF6" w:rsidRDefault="00E62AF6" w:rsidP="008A425B">
            <w:pPr>
              <w:spacing w:after="0" w:line="240" w:lineRule="auto"/>
              <w:rPr>
                <w:sz w:val="20"/>
                <w:szCs w:val="20"/>
              </w:rPr>
            </w:pPr>
          </w:p>
          <w:p w:rsidR="00E62AF6" w:rsidRDefault="00E62AF6" w:rsidP="008A425B">
            <w:pPr>
              <w:spacing w:after="0" w:line="240" w:lineRule="auto"/>
              <w:rPr>
                <w:sz w:val="20"/>
                <w:szCs w:val="20"/>
              </w:rPr>
            </w:pPr>
            <w:r>
              <w:rPr>
                <w:sz w:val="20"/>
                <w:szCs w:val="20"/>
              </w:rPr>
              <w:lastRenderedPageBreak/>
              <w:t>Hvorfor forholde sig?</w:t>
            </w:r>
          </w:p>
          <w:p w:rsidR="00E62AF6" w:rsidRDefault="00E62AF6" w:rsidP="008A425B">
            <w:pPr>
              <w:spacing w:after="0" w:line="240" w:lineRule="auto"/>
              <w:rPr>
                <w:sz w:val="20"/>
                <w:szCs w:val="20"/>
              </w:rPr>
            </w:pPr>
            <w:r>
              <w:rPr>
                <w:sz w:val="20"/>
                <w:szCs w:val="20"/>
              </w:rPr>
              <w:t xml:space="preserve">Konfliktens parter </w:t>
            </w:r>
          </w:p>
          <w:p w:rsidR="00E62AF6" w:rsidRDefault="00E62AF6" w:rsidP="008A425B">
            <w:pPr>
              <w:spacing w:after="0" w:line="240" w:lineRule="auto"/>
              <w:rPr>
                <w:sz w:val="20"/>
                <w:szCs w:val="20"/>
              </w:rPr>
            </w:pPr>
            <w:r>
              <w:rPr>
                <w:sz w:val="20"/>
                <w:szCs w:val="20"/>
              </w:rPr>
              <w:t xml:space="preserve">Accepten af at konflikter er uundgåelige og hvordan det bagefter kan bruges konstruktivt </w:t>
            </w:r>
          </w:p>
          <w:p w:rsidR="00E62AF6" w:rsidRDefault="00E62AF6" w:rsidP="008A425B">
            <w:pPr>
              <w:spacing w:after="0" w:line="240" w:lineRule="auto"/>
              <w:rPr>
                <w:sz w:val="20"/>
                <w:szCs w:val="20"/>
              </w:rPr>
            </w:pPr>
            <w:r>
              <w:rPr>
                <w:sz w:val="20"/>
                <w:szCs w:val="20"/>
              </w:rPr>
              <w:t>Tidligere erfaringer</w:t>
            </w:r>
          </w:p>
        </w:tc>
        <w:tc>
          <w:tcPr>
            <w:tcW w:w="1290" w:type="dxa"/>
            <w:shd w:val="clear" w:color="auto" w:fill="ED7D31"/>
          </w:tcPr>
          <w:p w:rsidR="00E62AF6" w:rsidRDefault="00E62AF6" w:rsidP="008A425B">
            <w:pPr>
              <w:spacing w:after="0" w:line="240" w:lineRule="auto"/>
              <w:rPr>
                <w:sz w:val="20"/>
                <w:szCs w:val="20"/>
              </w:rPr>
            </w:pPr>
            <w:r>
              <w:rPr>
                <w:sz w:val="20"/>
                <w:szCs w:val="20"/>
              </w:rPr>
              <w:lastRenderedPageBreak/>
              <w:t>1</w:t>
            </w:r>
          </w:p>
        </w:tc>
        <w:tc>
          <w:tcPr>
            <w:tcW w:w="1513" w:type="dxa"/>
            <w:shd w:val="clear" w:color="auto" w:fill="ED7D31"/>
          </w:tcPr>
          <w:p w:rsidR="00E62AF6" w:rsidRDefault="00E62AF6" w:rsidP="008A425B">
            <w:pPr>
              <w:spacing w:after="0" w:line="240" w:lineRule="auto"/>
              <w:rPr>
                <w:sz w:val="20"/>
                <w:szCs w:val="20"/>
              </w:rPr>
            </w:pPr>
            <w:r>
              <w:rPr>
                <w:sz w:val="20"/>
                <w:szCs w:val="20"/>
              </w:rPr>
              <w:t>Teori</w:t>
            </w:r>
          </w:p>
        </w:tc>
        <w:tc>
          <w:tcPr>
            <w:tcW w:w="1364" w:type="dxa"/>
            <w:tcBorders>
              <w:right w:val="single" w:sz="4" w:space="0" w:color="auto"/>
            </w:tcBorders>
            <w:shd w:val="clear" w:color="auto" w:fill="ED7D31"/>
          </w:tcPr>
          <w:p w:rsidR="00E62AF6" w:rsidRDefault="00E62AF6" w:rsidP="008A425B">
            <w:pPr>
              <w:spacing w:after="0" w:line="240" w:lineRule="auto"/>
              <w:rPr>
                <w:sz w:val="20"/>
                <w:szCs w:val="20"/>
              </w:rPr>
            </w:pPr>
          </w:p>
        </w:tc>
        <w:tc>
          <w:tcPr>
            <w:tcW w:w="1243" w:type="dxa"/>
            <w:gridSpan w:val="2"/>
            <w:tcBorders>
              <w:right w:val="single" w:sz="4" w:space="0" w:color="auto"/>
            </w:tcBorders>
            <w:shd w:val="clear" w:color="auto" w:fill="ED7D31"/>
          </w:tcPr>
          <w:p w:rsidR="00E62AF6" w:rsidRDefault="00E62AF6" w:rsidP="008A425B">
            <w:pPr>
              <w:spacing w:after="0" w:line="240" w:lineRule="auto"/>
              <w:rPr>
                <w:sz w:val="20"/>
                <w:szCs w:val="20"/>
              </w:rPr>
            </w:pPr>
          </w:p>
        </w:tc>
        <w:tc>
          <w:tcPr>
            <w:tcW w:w="1375" w:type="dxa"/>
            <w:tcBorders>
              <w:left w:val="single" w:sz="4" w:space="0" w:color="auto"/>
              <w:right w:val="single" w:sz="4" w:space="0" w:color="auto"/>
            </w:tcBorders>
            <w:shd w:val="clear" w:color="auto" w:fill="ED7D31"/>
          </w:tcPr>
          <w:p w:rsidR="00E62AF6" w:rsidRDefault="00E62AF6" w:rsidP="008A425B">
            <w:pPr>
              <w:spacing w:after="0" w:line="240" w:lineRule="auto"/>
              <w:rPr>
                <w:sz w:val="20"/>
                <w:szCs w:val="20"/>
              </w:rPr>
            </w:pPr>
          </w:p>
        </w:tc>
        <w:tc>
          <w:tcPr>
            <w:tcW w:w="4335" w:type="dxa"/>
            <w:tcBorders>
              <w:left w:val="single" w:sz="4" w:space="0" w:color="auto"/>
            </w:tcBorders>
            <w:shd w:val="clear" w:color="auto" w:fill="ED7D31"/>
          </w:tcPr>
          <w:p w:rsidR="00E62AF6" w:rsidRDefault="00E62AF6" w:rsidP="008A425B">
            <w:pPr>
              <w:spacing w:after="0" w:line="240" w:lineRule="auto"/>
              <w:rPr>
                <w:sz w:val="20"/>
                <w:szCs w:val="20"/>
              </w:rPr>
            </w:pPr>
            <w:r>
              <w:rPr>
                <w:sz w:val="20"/>
                <w:szCs w:val="20"/>
              </w:rPr>
              <w:t>Eleven skal kunne redegøre for:</w:t>
            </w:r>
          </w:p>
          <w:p w:rsidR="00E62AF6" w:rsidRDefault="00E62AF6" w:rsidP="008A425B">
            <w:pPr>
              <w:spacing w:after="0" w:line="240" w:lineRule="auto"/>
              <w:rPr>
                <w:sz w:val="20"/>
                <w:szCs w:val="20"/>
              </w:rPr>
            </w:pPr>
          </w:p>
          <w:p w:rsidR="00E62AF6" w:rsidRDefault="00E62AF6" w:rsidP="008A425B">
            <w:pPr>
              <w:spacing w:after="0" w:line="240" w:lineRule="auto"/>
              <w:rPr>
                <w:sz w:val="20"/>
                <w:szCs w:val="20"/>
              </w:rPr>
            </w:pPr>
            <w:r>
              <w:rPr>
                <w:sz w:val="20"/>
                <w:szCs w:val="20"/>
              </w:rPr>
              <w:t>Hvorfor de som reddere kan være tvunget til at skulle forholde sig til skæv kommunikation og konflikter og hvorfor de er uundgåelige og reflekterer og hvordan det kan bruges konstruktivt bagefter</w:t>
            </w:r>
          </w:p>
          <w:p w:rsidR="00E62AF6" w:rsidRDefault="00E62AF6" w:rsidP="008A425B">
            <w:pPr>
              <w:spacing w:after="0" w:line="240" w:lineRule="auto"/>
              <w:rPr>
                <w:sz w:val="20"/>
                <w:szCs w:val="20"/>
              </w:rPr>
            </w:pPr>
            <w:r>
              <w:rPr>
                <w:sz w:val="20"/>
                <w:szCs w:val="20"/>
              </w:rPr>
              <w:t>Hvordan bruger kroppen automatisk tidligere erfaringer</w:t>
            </w:r>
          </w:p>
        </w:tc>
      </w:tr>
      <w:tr w:rsidR="00E62AF6" w:rsidRPr="0068077A" w:rsidTr="008A425B">
        <w:tc>
          <w:tcPr>
            <w:tcW w:w="2880" w:type="dxa"/>
            <w:shd w:val="clear" w:color="auto" w:fill="ED7D31"/>
          </w:tcPr>
          <w:p w:rsidR="00E62AF6" w:rsidRDefault="00E62AF6" w:rsidP="008A425B">
            <w:pPr>
              <w:spacing w:after="0" w:line="240" w:lineRule="auto"/>
              <w:rPr>
                <w:sz w:val="20"/>
                <w:szCs w:val="20"/>
              </w:rPr>
            </w:pPr>
          </w:p>
          <w:p w:rsidR="00E62AF6" w:rsidRDefault="00E62AF6" w:rsidP="008A425B">
            <w:pPr>
              <w:spacing w:after="0" w:line="240" w:lineRule="auto"/>
              <w:rPr>
                <w:sz w:val="20"/>
                <w:szCs w:val="20"/>
              </w:rPr>
            </w:pPr>
            <w:r>
              <w:rPr>
                <w:sz w:val="20"/>
                <w:szCs w:val="20"/>
              </w:rPr>
              <w:t>Nødværge &amp; Nødret</w:t>
            </w:r>
          </w:p>
          <w:p w:rsidR="00E62AF6" w:rsidRDefault="00E62AF6" w:rsidP="008A425B">
            <w:pPr>
              <w:spacing w:after="0" w:line="240" w:lineRule="auto"/>
              <w:rPr>
                <w:sz w:val="20"/>
                <w:szCs w:val="20"/>
              </w:rPr>
            </w:pPr>
          </w:p>
        </w:tc>
        <w:tc>
          <w:tcPr>
            <w:tcW w:w="1290" w:type="dxa"/>
            <w:shd w:val="clear" w:color="auto" w:fill="ED7D31"/>
          </w:tcPr>
          <w:p w:rsidR="00E62AF6" w:rsidRDefault="00E62AF6" w:rsidP="008A425B">
            <w:pPr>
              <w:spacing w:after="0" w:line="240" w:lineRule="auto"/>
              <w:rPr>
                <w:sz w:val="20"/>
                <w:szCs w:val="20"/>
              </w:rPr>
            </w:pPr>
            <w:r>
              <w:rPr>
                <w:sz w:val="20"/>
                <w:szCs w:val="20"/>
              </w:rPr>
              <w:t>1</w:t>
            </w:r>
          </w:p>
        </w:tc>
        <w:tc>
          <w:tcPr>
            <w:tcW w:w="1513" w:type="dxa"/>
            <w:shd w:val="clear" w:color="auto" w:fill="ED7D31"/>
          </w:tcPr>
          <w:p w:rsidR="00E62AF6" w:rsidRDefault="00E62AF6" w:rsidP="008A425B">
            <w:pPr>
              <w:spacing w:after="0" w:line="240" w:lineRule="auto"/>
              <w:rPr>
                <w:sz w:val="20"/>
                <w:szCs w:val="20"/>
              </w:rPr>
            </w:pPr>
            <w:r>
              <w:rPr>
                <w:sz w:val="20"/>
                <w:szCs w:val="20"/>
              </w:rPr>
              <w:t>Teori</w:t>
            </w:r>
          </w:p>
        </w:tc>
        <w:tc>
          <w:tcPr>
            <w:tcW w:w="1364" w:type="dxa"/>
            <w:tcBorders>
              <w:right w:val="single" w:sz="4" w:space="0" w:color="auto"/>
            </w:tcBorders>
            <w:shd w:val="clear" w:color="auto" w:fill="ED7D31"/>
          </w:tcPr>
          <w:p w:rsidR="00E62AF6" w:rsidRDefault="00E62AF6" w:rsidP="008A425B">
            <w:pPr>
              <w:spacing w:after="0" w:line="240" w:lineRule="auto"/>
              <w:rPr>
                <w:sz w:val="20"/>
                <w:szCs w:val="20"/>
              </w:rPr>
            </w:pPr>
          </w:p>
        </w:tc>
        <w:tc>
          <w:tcPr>
            <w:tcW w:w="1243" w:type="dxa"/>
            <w:gridSpan w:val="2"/>
            <w:tcBorders>
              <w:right w:val="single" w:sz="4" w:space="0" w:color="auto"/>
            </w:tcBorders>
            <w:shd w:val="clear" w:color="auto" w:fill="ED7D31"/>
          </w:tcPr>
          <w:p w:rsidR="00E62AF6" w:rsidRDefault="00E62AF6" w:rsidP="008A425B">
            <w:pPr>
              <w:spacing w:after="0" w:line="240" w:lineRule="auto"/>
              <w:rPr>
                <w:sz w:val="20"/>
                <w:szCs w:val="20"/>
              </w:rPr>
            </w:pPr>
          </w:p>
        </w:tc>
        <w:tc>
          <w:tcPr>
            <w:tcW w:w="1375" w:type="dxa"/>
            <w:tcBorders>
              <w:left w:val="single" w:sz="4" w:space="0" w:color="auto"/>
              <w:right w:val="single" w:sz="4" w:space="0" w:color="auto"/>
            </w:tcBorders>
            <w:shd w:val="clear" w:color="auto" w:fill="ED7D31"/>
          </w:tcPr>
          <w:p w:rsidR="00E62AF6" w:rsidRDefault="00E62AF6" w:rsidP="008A425B">
            <w:pPr>
              <w:spacing w:after="0" w:line="240" w:lineRule="auto"/>
              <w:rPr>
                <w:sz w:val="20"/>
                <w:szCs w:val="20"/>
              </w:rPr>
            </w:pPr>
          </w:p>
        </w:tc>
        <w:tc>
          <w:tcPr>
            <w:tcW w:w="4335" w:type="dxa"/>
            <w:tcBorders>
              <w:left w:val="single" w:sz="4" w:space="0" w:color="auto"/>
            </w:tcBorders>
            <w:shd w:val="clear" w:color="auto" w:fill="ED7D31"/>
          </w:tcPr>
          <w:p w:rsidR="00E62AF6" w:rsidRDefault="00E62AF6" w:rsidP="008A425B">
            <w:pPr>
              <w:spacing w:after="0" w:line="240" w:lineRule="auto"/>
              <w:rPr>
                <w:sz w:val="20"/>
                <w:szCs w:val="20"/>
              </w:rPr>
            </w:pPr>
            <w:r>
              <w:rPr>
                <w:sz w:val="20"/>
                <w:szCs w:val="20"/>
              </w:rPr>
              <w:t>Eleven skal kunne redegøre for:</w:t>
            </w:r>
          </w:p>
          <w:p w:rsidR="00E62AF6" w:rsidRDefault="00E62AF6" w:rsidP="008A425B">
            <w:pPr>
              <w:spacing w:after="0" w:line="240" w:lineRule="auto"/>
              <w:rPr>
                <w:sz w:val="20"/>
                <w:szCs w:val="20"/>
              </w:rPr>
            </w:pPr>
          </w:p>
          <w:p w:rsidR="00E62AF6" w:rsidRDefault="00E62AF6" w:rsidP="008A425B">
            <w:pPr>
              <w:spacing w:after="0" w:line="240" w:lineRule="auto"/>
              <w:rPr>
                <w:sz w:val="20"/>
                <w:szCs w:val="20"/>
              </w:rPr>
            </w:pPr>
            <w:r>
              <w:rPr>
                <w:sz w:val="20"/>
                <w:szCs w:val="20"/>
              </w:rPr>
              <w:t xml:space="preserve">Hvad nødværge og nødret er og hvad det vil sige at bruge nødværge og nødret.  Hvorfor nødværge og </w:t>
            </w:r>
            <w:proofErr w:type="gramStart"/>
            <w:r>
              <w:rPr>
                <w:sz w:val="20"/>
                <w:szCs w:val="20"/>
              </w:rPr>
              <w:t>nødret  kan</w:t>
            </w:r>
            <w:proofErr w:type="gramEnd"/>
            <w:r>
              <w:rPr>
                <w:sz w:val="20"/>
                <w:szCs w:val="20"/>
              </w:rPr>
              <w:t xml:space="preserve"> være nødvendigt</w:t>
            </w:r>
          </w:p>
        </w:tc>
      </w:tr>
      <w:tr w:rsidR="00E62AF6" w:rsidRPr="0068077A" w:rsidTr="008A425B">
        <w:tc>
          <w:tcPr>
            <w:tcW w:w="2880" w:type="dxa"/>
            <w:shd w:val="clear" w:color="auto" w:fill="ED7D31"/>
          </w:tcPr>
          <w:p w:rsidR="00E62AF6" w:rsidRDefault="00E62AF6" w:rsidP="008A425B">
            <w:pPr>
              <w:spacing w:after="0" w:line="240" w:lineRule="auto"/>
              <w:rPr>
                <w:sz w:val="20"/>
                <w:szCs w:val="20"/>
              </w:rPr>
            </w:pPr>
            <w:r>
              <w:rPr>
                <w:sz w:val="20"/>
                <w:szCs w:val="20"/>
              </w:rPr>
              <w:t xml:space="preserve">Håndtering af urolige og </w:t>
            </w:r>
            <w:proofErr w:type="spellStart"/>
            <w:r>
              <w:rPr>
                <w:sz w:val="20"/>
                <w:szCs w:val="20"/>
              </w:rPr>
              <w:t>voldlige</w:t>
            </w:r>
            <w:proofErr w:type="spellEnd"/>
            <w:r>
              <w:rPr>
                <w:sz w:val="20"/>
                <w:szCs w:val="20"/>
              </w:rPr>
              <w:t xml:space="preserve"> patienter/pårørende, som i et eller andet omfang ikke kan undgås at skulle håndteres</w:t>
            </w:r>
          </w:p>
          <w:p w:rsidR="00E62AF6" w:rsidRDefault="00E62AF6" w:rsidP="008A425B">
            <w:pPr>
              <w:spacing w:after="0" w:line="240" w:lineRule="auto"/>
              <w:rPr>
                <w:sz w:val="20"/>
                <w:szCs w:val="20"/>
              </w:rPr>
            </w:pPr>
          </w:p>
          <w:p w:rsidR="00E62AF6" w:rsidRDefault="00E62AF6" w:rsidP="008A425B">
            <w:pPr>
              <w:spacing w:after="0" w:line="240" w:lineRule="auto"/>
              <w:rPr>
                <w:sz w:val="20"/>
                <w:szCs w:val="20"/>
              </w:rPr>
            </w:pPr>
            <w:r>
              <w:rPr>
                <w:sz w:val="20"/>
                <w:szCs w:val="20"/>
              </w:rPr>
              <w:t xml:space="preserve">Manual i konflikthåndtering </w:t>
            </w:r>
          </w:p>
        </w:tc>
        <w:tc>
          <w:tcPr>
            <w:tcW w:w="1290" w:type="dxa"/>
            <w:shd w:val="clear" w:color="auto" w:fill="ED7D31"/>
          </w:tcPr>
          <w:p w:rsidR="00E62AF6" w:rsidRDefault="00E62AF6" w:rsidP="008A425B">
            <w:pPr>
              <w:spacing w:after="0" w:line="240" w:lineRule="auto"/>
              <w:rPr>
                <w:sz w:val="20"/>
                <w:szCs w:val="20"/>
              </w:rPr>
            </w:pPr>
            <w:r>
              <w:rPr>
                <w:sz w:val="20"/>
                <w:szCs w:val="20"/>
              </w:rPr>
              <w:t>4</w:t>
            </w:r>
          </w:p>
        </w:tc>
        <w:tc>
          <w:tcPr>
            <w:tcW w:w="1513" w:type="dxa"/>
            <w:shd w:val="clear" w:color="auto" w:fill="ED7D31"/>
          </w:tcPr>
          <w:p w:rsidR="00E62AF6" w:rsidRDefault="00E62AF6" w:rsidP="008A425B">
            <w:pPr>
              <w:spacing w:after="0" w:line="240" w:lineRule="auto"/>
              <w:rPr>
                <w:sz w:val="20"/>
                <w:szCs w:val="20"/>
              </w:rPr>
            </w:pPr>
            <w:r>
              <w:rPr>
                <w:sz w:val="20"/>
                <w:szCs w:val="20"/>
              </w:rPr>
              <w:t>Øvelser</w:t>
            </w:r>
          </w:p>
        </w:tc>
        <w:tc>
          <w:tcPr>
            <w:tcW w:w="1364" w:type="dxa"/>
            <w:tcBorders>
              <w:right w:val="single" w:sz="4" w:space="0" w:color="auto"/>
            </w:tcBorders>
            <w:shd w:val="clear" w:color="auto" w:fill="ED7D31"/>
          </w:tcPr>
          <w:p w:rsidR="00E62AF6" w:rsidRDefault="00E62AF6" w:rsidP="008A425B">
            <w:pPr>
              <w:spacing w:after="0" w:line="240" w:lineRule="auto"/>
              <w:rPr>
                <w:sz w:val="20"/>
                <w:szCs w:val="20"/>
              </w:rPr>
            </w:pPr>
          </w:p>
        </w:tc>
        <w:tc>
          <w:tcPr>
            <w:tcW w:w="1243" w:type="dxa"/>
            <w:gridSpan w:val="2"/>
            <w:tcBorders>
              <w:right w:val="single" w:sz="4" w:space="0" w:color="auto"/>
            </w:tcBorders>
            <w:shd w:val="clear" w:color="auto" w:fill="ED7D31"/>
          </w:tcPr>
          <w:p w:rsidR="00E62AF6" w:rsidRDefault="00E62AF6" w:rsidP="008A425B">
            <w:pPr>
              <w:spacing w:after="0" w:line="240" w:lineRule="auto"/>
              <w:rPr>
                <w:sz w:val="20"/>
                <w:szCs w:val="20"/>
              </w:rPr>
            </w:pPr>
            <w:r>
              <w:rPr>
                <w:sz w:val="20"/>
                <w:szCs w:val="20"/>
              </w:rPr>
              <w:t>Gruppe og fælles på holdet</w:t>
            </w:r>
          </w:p>
        </w:tc>
        <w:tc>
          <w:tcPr>
            <w:tcW w:w="1375" w:type="dxa"/>
            <w:tcBorders>
              <w:left w:val="single" w:sz="4" w:space="0" w:color="auto"/>
              <w:right w:val="single" w:sz="4" w:space="0" w:color="auto"/>
            </w:tcBorders>
            <w:shd w:val="clear" w:color="auto" w:fill="ED7D31"/>
          </w:tcPr>
          <w:p w:rsidR="00E62AF6" w:rsidRDefault="00E62AF6" w:rsidP="008A425B">
            <w:pPr>
              <w:spacing w:after="0" w:line="240" w:lineRule="auto"/>
              <w:rPr>
                <w:sz w:val="20"/>
                <w:szCs w:val="20"/>
              </w:rPr>
            </w:pPr>
          </w:p>
        </w:tc>
        <w:tc>
          <w:tcPr>
            <w:tcW w:w="4335" w:type="dxa"/>
            <w:tcBorders>
              <w:left w:val="single" w:sz="4" w:space="0" w:color="auto"/>
            </w:tcBorders>
            <w:shd w:val="clear" w:color="auto" w:fill="ED7D31"/>
          </w:tcPr>
          <w:p w:rsidR="00E62AF6" w:rsidRDefault="00E62AF6" w:rsidP="008A425B">
            <w:pPr>
              <w:spacing w:after="0" w:line="240" w:lineRule="auto"/>
              <w:rPr>
                <w:sz w:val="20"/>
                <w:szCs w:val="20"/>
              </w:rPr>
            </w:pPr>
            <w:r>
              <w:rPr>
                <w:sz w:val="20"/>
                <w:szCs w:val="20"/>
              </w:rPr>
              <w:t>Eleven skal kunne redegøre for:</w:t>
            </w:r>
          </w:p>
          <w:p w:rsidR="00E62AF6" w:rsidRDefault="00E62AF6" w:rsidP="008A425B">
            <w:pPr>
              <w:spacing w:after="0" w:line="240" w:lineRule="auto"/>
              <w:rPr>
                <w:sz w:val="20"/>
                <w:szCs w:val="20"/>
              </w:rPr>
            </w:pPr>
          </w:p>
          <w:p w:rsidR="00E62AF6" w:rsidRDefault="00E62AF6" w:rsidP="008A425B">
            <w:pPr>
              <w:spacing w:after="0" w:line="240" w:lineRule="auto"/>
              <w:rPr>
                <w:sz w:val="20"/>
                <w:szCs w:val="20"/>
              </w:rPr>
            </w:pPr>
            <w:r>
              <w:rPr>
                <w:sz w:val="20"/>
                <w:szCs w:val="20"/>
              </w:rPr>
              <w:t>Forskellen på selvforsvar, nødværge, det at passe på sig selv og frigørelsesteknikker</w:t>
            </w:r>
          </w:p>
          <w:p w:rsidR="00E62AF6" w:rsidRDefault="00E62AF6" w:rsidP="008A425B">
            <w:pPr>
              <w:spacing w:after="0" w:line="240" w:lineRule="auto"/>
              <w:rPr>
                <w:sz w:val="20"/>
                <w:szCs w:val="20"/>
              </w:rPr>
            </w:pPr>
          </w:p>
          <w:p w:rsidR="00E62AF6" w:rsidRDefault="00E62AF6" w:rsidP="008A425B">
            <w:pPr>
              <w:spacing w:after="0" w:line="240" w:lineRule="auto"/>
              <w:rPr>
                <w:sz w:val="20"/>
                <w:szCs w:val="20"/>
              </w:rPr>
            </w:pPr>
            <w:r>
              <w:rPr>
                <w:sz w:val="20"/>
                <w:szCs w:val="20"/>
              </w:rPr>
              <w:t>10 gode råd Konflikthåndtering på den gode måde</w:t>
            </w:r>
          </w:p>
        </w:tc>
      </w:tr>
      <w:tr w:rsidR="00E62AF6" w:rsidRPr="0068077A" w:rsidTr="008A425B">
        <w:tc>
          <w:tcPr>
            <w:tcW w:w="2880" w:type="dxa"/>
            <w:shd w:val="clear" w:color="auto" w:fill="ED7D31"/>
          </w:tcPr>
          <w:p w:rsidR="00E62AF6" w:rsidRDefault="00E62AF6" w:rsidP="008A425B">
            <w:pPr>
              <w:spacing w:after="0" w:line="240" w:lineRule="auto"/>
              <w:rPr>
                <w:sz w:val="20"/>
                <w:szCs w:val="20"/>
              </w:rPr>
            </w:pPr>
            <w:r>
              <w:rPr>
                <w:sz w:val="20"/>
                <w:szCs w:val="20"/>
              </w:rPr>
              <w:t xml:space="preserve">Egne erfaringer med skæv kommunikation og konflikter </w:t>
            </w:r>
          </w:p>
          <w:p w:rsidR="00E62AF6" w:rsidRDefault="00E62AF6" w:rsidP="008A425B">
            <w:pPr>
              <w:spacing w:after="0" w:line="240" w:lineRule="auto"/>
              <w:rPr>
                <w:sz w:val="20"/>
                <w:szCs w:val="20"/>
              </w:rPr>
            </w:pPr>
          </w:p>
          <w:p w:rsidR="00E62AF6" w:rsidRDefault="00E62AF6" w:rsidP="008A425B">
            <w:pPr>
              <w:spacing w:after="0" w:line="240" w:lineRule="auto"/>
              <w:rPr>
                <w:sz w:val="20"/>
                <w:szCs w:val="20"/>
              </w:rPr>
            </w:pPr>
            <w:r>
              <w:rPr>
                <w:sz w:val="20"/>
                <w:szCs w:val="20"/>
              </w:rPr>
              <w:t xml:space="preserve">Lille </w:t>
            </w:r>
            <w:proofErr w:type="spellStart"/>
            <w:r>
              <w:rPr>
                <w:sz w:val="20"/>
                <w:szCs w:val="20"/>
              </w:rPr>
              <w:t>skriftelig</w:t>
            </w:r>
            <w:proofErr w:type="spellEnd"/>
            <w:r>
              <w:rPr>
                <w:sz w:val="20"/>
                <w:szCs w:val="20"/>
              </w:rPr>
              <w:t xml:space="preserve"> prøve eller en KAHOOT</w:t>
            </w:r>
          </w:p>
          <w:p w:rsidR="00E62AF6" w:rsidRDefault="00E62AF6" w:rsidP="008A425B">
            <w:pPr>
              <w:spacing w:after="0" w:line="240" w:lineRule="auto"/>
              <w:rPr>
                <w:sz w:val="20"/>
                <w:szCs w:val="20"/>
              </w:rPr>
            </w:pPr>
          </w:p>
          <w:p w:rsidR="00E62AF6" w:rsidRDefault="00E62AF6" w:rsidP="008A425B">
            <w:pPr>
              <w:spacing w:after="0" w:line="240" w:lineRule="auto"/>
              <w:rPr>
                <w:sz w:val="20"/>
                <w:szCs w:val="20"/>
              </w:rPr>
            </w:pPr>
            <w:r>
              <w:rPr>
                <w:sz w:val="20"/>
                <w:szCs w:val="20"/>
              </w:rPr>
              <w:t xml:space="preserve">Opsamling &amp; Afslutning </w:t>
            </w:r>
          </w:p>
          <w:p w:rsidR="00E62AF6" w:rsidRDefault="00E62AF6" w:rsidP="008A425B">
            <w:pPr>
              <w:spacing w:after="0" w:line="240" w:lineRule="auto"/>
              <w:rPr>
                <w:sz w:val="20"/>
                <w:szCs w:val="20"/>
              </w:rPr>
            </w:pPr>
          </w:p>
        </w:tc>
        <w:tc>
          <w:tcPr>
            <w:tcW w:w="1290" w:type="dxa"/>
            <w:shd w:val="clear" w:color="auto" w:fill="ED7D31"/>
          </w:tcPr>
          <w:p w:rsidR="00E62AF6" w:rsidRDefault="00E62AF6" w:rsidP="008A425B">
            <w:pPr>
              <w:spacing w:after="0" w:line="240" w:lineRule="auto"/>
              <w:rPr>
                <w:sz w:val="20"/>
                <w:szCs w:val="20"/>
              </w:rPr>
            </w:pPr>
            <w:r>
              <w:rPr>
                <w:sz w:val="20"/>
                <w:szCs w:val="20"/>
              </w:rPr>
              <w:t>2</w:t>
            </w:r>
          </w:p>
        </w:tc>
        <w:tc>
          <w:tcPr>
            <w:tcW w:w="1513" w:type="dxa"/>
            <w:shd w:val="clear" w:color="auto" w:fill="ED7D31"/>
          </w:tcPr>
          <w:p w:rsidR="00E62AF6" w:rsidRDefault="00E62AF6" w:rsidP="008A425B">
            <w:pPr>
              <w:spacing w:after="0" w:line="240" w:lineRule="auto"/>
              <w:rPr>
                <w:sz w:val="20"/>
                <w:szCs w:val="20"/>
              </w:rPr>
            </w:pPr>
          </w:p>
        </w:tc>
        <w:tc>
          <w:tcPr>
            <w:tcW w:w="1364" w:type="dxa"/>
            <w:tcBorders>
              <w:right w:val="single" w:sz="4" w:space="0" w:color="auto"/>
            </w:tcBorders>
            <w:shd w:val="clear" w:color="auto" w:fill="ED7D31"/>
          </w:tcPr>
          <w:p w:rsidR="00E62AF6" w:rsidRDefault="00E62AF6" w:rsidP="008A425B">
            <w:pPr>
              <w:spacing w:after="0" w:line="240" w:lineRule="auto"/>
              <w:rPr>
                <w:sz w:val="20"/>
                <w:szCs w:val="20"/>
              </w:rPr>
            </w:pPr>
          </w:p>
        </w:tc>
        <w:tc>
          <w:tcPr>
            <w:tcW w:w="1243" w:type="dxa"/>
            <w:gridSpan w:val="2"/>
            <w:tcBorders>
              <w:right w:val="single" w:sz="4" w:space="0" w:color="auto"/>
            </w:tcBorders>
            <w:shd w:val="clear" w:color="auto" w:fill="ED7D31"/>
          </w:tcPr>
          <w:p w:rsidR="00E62AF6" w:rsidRDefault="00E62AF6" w:rsidP="008A425B">
            <w:pPr>
              <w:spacing w:after="0" w:line="240" w:lineRule="auto"/>
              <w:rPr>
                <w:sz w:val="20"/>
                <w:szCs w:val="20"/>
              </w:rPr>
            </w:pPr>
            <w:r>
              <w:rPr>
                <w:sz w:val="20"/>
                <w:szCs w:val="20"/>
              </w:rPr>
              <w:t>Gruppe og fælles på holdet</w:t>
            </w:r>
          </w:p>
        </w:tc>
        <w:tc>
          <w:tcPr>
            <w:tcW w:w="1375" w:type="dxa"/>
            <w:tcBorders>
              <w:left w:val="single" w:sz="4" w:space="0" w:color="auto"/>
              <w:right w:val="single" w:sz="4" w:space="0" w:color="auto"/>
            </w:tcBorders>
            <w:shd w:val="clear" w:color="auto" w:fill="ED7D31"/>
          </w:tcPr>
          <w:p w:rsidR="00E62AF6" w:rsidRDefault="00E62AF6" w:rsidP="008A425B">
            <w:pPr>
              <w:spacing w:after="0" w:line="240" w:lineRule="auto"/>
              <w:rPr>
                <w:sz w:val="20"/>
                <w:szCs w:val="20"/>
              </w:rPr>
            </w:pPr>
          </w:p>
        </w:tc>
        <w:tc>
          <w:tcPr>
            <w:tcW w:w="4335" w:type="dxa"/>
            <w:tcBorders>
              <w:left w:val="single" w:sz="4" w:space="0" w:color="auto"/>
            </w:tcBorders>
            <w:shd w:val="clear" w:color="auto" w:fill="ED7D31"/>
          </w:tcPr>
          <w:p w:rsidR="00E62AF6" w:rsidRDefault="00E62AF6" w:rsidP="008A425B">
            <w:pPr>
              <w:spacing w:after="0" w:line="240" w:lineRule="auto"/>
              <w:rPr>
                <w:sz w:val="20"/>
                <w:szCs w:val="20"/>
              </w:rPr>
            </w:pPr>
          </w:p>
        </w:tc>
      </w:tr>
    </w:tbl>
    <w:p w:rsidR="00E62AF6" w:rsidRPr="0068077A" w:rsidRDefault="00E62AF6" w:rsidP="00E62AF6"/>
    <w:tbl>
      <w:tblPr>
        <w:tblW w:w="13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6804"/>
      </w:tblGrid>
      <w:tr w:rsidR="00E62AF6" w:rsidRPr="0068077A" w:rsidTr="008A425B">
        <w:tc>
          <w:tcPr>
            <w:tcW w:w="13716" w:type="dxa"/>
            <w:gridSpan w:val="2"/>
            <w:shd w:val="clear" w:color="auto" w:fill="A6A6A6"/>
          </w:tcPr>
          <w:p w:rsidR="00E62AF6" w:rsidRPr="0068077A" w:rsidRDefault="00E62AF6" w:rsidP="008A425B">
            <w:pPr>
              <w:spacing w:after="0" w:line="240" w:lineRule="auto"/>
            </w:pPr>
            <w:r w:rsidRPr="0068077A">
              <w:rPr>
                <w:b/>
              </w:rPr>
              <w:t xml:space="preserve">Afleveringsplan til faget: </w:t>
            </w:r>
          </w:p>
        </w:tc>
      </w:tr>
      <w:tr w:rsidR="00E62AF6" w:rsidRPr="0068077A" w:rsidTr="008A425B">
        <w:tc>
          <w:tcPr>
            <w:tcW w:w="6912" w:type="dxa"/>
            <w:shd w:val="clear" w:color="auto" w:fill="A6A6A6"/>
          </w:tcPr>
          <w:p w:rsidR="00E62AF6" w:rsidRPr="0068077A" w:rsidRDefault="00E62AF6" w:rsidP="008A425B">
            <w:pPr>
              <w:spacing w:after="0" w:line="240" w:lineRule="auto"/>
              <w:rPr>
                <w:b/>
              </w:rPr>
            </w:pPr>
            <w:r w:rsidRPr="0068077A">
              <w:rPr>
                <w:b/>
              </w:rPr>
              <w:t>Opgave/projekt:</w:t>
            </w:r>
          </w:p>
        </w:tc>
        <w:tc>
          <w:tcPr>
            <w:tcW w:w="6804" w:type="dxa"/>
            <w:shd w:val="clear" w:color="auto" w:fill="A6A6A6"/>
          </w:tcPr>
          <w:p w:rsidR="00E62AF6" w:rsidRPr="0068077A" w:rsidRDefault="00E62AF6" w:rsidP="008A425B">
            <w:pPr>
              <w:spacing w:after="0" w:line="240" w:lineRule="auto"/>
              <w:rPr>
                <w:b/>
              </w:rPr>
            </w:pPr>
            <w:r w:rsidRPr="0068077A">
              <w:rPr>
                <w:b/>
              </w:rPr>
              <w:t>Afleveringsfrist:</w:t>
            </w:r>
          </w:p>
        </w:tc>
      </w:tr>
      <w:tr w:rsidR="00E62AF6" w:rsidRPr="0068077A" w:rsidTr="008A425B">
        <w:tc>
          <w:tcPr>
            <w:tcW w:w="6912" w:type="dxa"/>
          </w:tcPr>
          <w:p w:rsidR="00E62AF6" w:rsidRPr="0068077A" w:rsidRDefault="00E62AF6" w:rsidP="008A425B">
            <w:pPr>
              <w:spacing w:after="0" w:line="240" w:lineRule="auto"/>
              <w:rPr>
                <w:i/>
              </w:rPr>
            </w:pPr>
            <w:r w:rsidRPr="0068077A">
              <w:rPr>
                <w:i/>
              </w:rPr>
              <w:t>[Udfyldes, hvis behov]</w:t>
            </w:r>
          </w:p>
        </w:tc>
        <w:tc>
          <w:tcPr>
            <w:tcW w:w="6804" w:type="dxa"/>
          </w:tcPr>
          <w:p w:rsidR="00E62AF6" w:rsidRPr="0068077A" w:rsidRDefault="00E62AF6" w:rsidP="008A425B">
            <w:pPr>
              <w:spacing w:after="0" w:line="240" w:lineRule="auto"/>
            </w:pPr>
          </w:p>
        </w:tc>
      </w:tr>
      <w:tr w:rsidR="00E62AF6" w:rsidRPr="0068077A" w:rsidTr="008A425B">
        <w:tc>
          <w:tcPr>
            <w:tcW w:w="6912" w:type="dxa"/>
          </w:tcPr>
          <w:p w:rsidR="00E62AF6" w:rsidRPr="0068077A" w:rsidRDefault="00E62AF6" w:rsidP="008A425B">
            <w:pPr>
              <w:spacing w:after="0" w:line="240" w:lineRule="auto"/>
            </w:pPr>
          </w:p>
        </w:tc>
        <w:tc>
          <w:tcPr>
            <w:tcW w:w="6804" w:type="dxa"/>
          </w:tcPr>
          <w:p w:rsidR="00E62AF6" w:rsidRPr="0068077A" w:rsidRDefault="00E62AF6" w:rsidP="008A425B">
            <w:pPr>
              <w:spacing w:after="0" w:line="240" w:lineRule="auto"/>
            </w:pPr>
          </w:p>
        </w:tc>
      </w:tr>
      <w:tr w:rsidR="00E62AF6" w:rsidRPr="0068077A" w:rsidTr="008A425B">
        <w:tc>
          <w:tcPr>
            <w:tcW w:w="6912" w:type="dxa"/>
          </w:tcPr>
          <w:p w:rsidR="00E62AF6" w:rsidRPr="0068077A" w:rsidRDefault="00E62AF6" w:rsidP="008A425B">
            <w:pPr>
              <w:spacing w:after="0" w:line="240" w:lineRule="auto"/>
            </w:pPr>
          </w:p>
        </w:tc>
        <w:tc>
          <w:tcPr>
            <w:tcW w:w="6804" w:type="dxa"/>
          </w:tcPr>
          <w:p w:rsidR="00E62AF6" w:rsidRPr="0068077A" w:rsidRDefault="00E62AF6" w:rsidP="008A425B">
            <w:pPr>
              <w:spacing w:after="0" w:line="240" w:lineRule="auto"/>
            </w:pPr>
          </w:p>
        </w:tc>
      </w:tr>
    </w:tbl>
    <w:p w:rsidR="00E62AF6" w:rsidRPr="0068077A" w:rsidRDefault="00E62AF6" w:rsidP="00E62AF6"/>
    <w:p w:rsidR="00F711FE" w:rsidRDefault="00E62AF6">
      <w:bookmarkStart w:id="0" w:name="_GoBack"/>
      <w:bookmarkEnd w:id="0"/>
    </w:p>
    <w:sectPr w:rsidR="00F711FE" w:rsidSect="00674A50">
      <w:headerReference w:type="default" r:id="rId4"/>
      <w:footerReference w:type="default" r:id="rId5"/>
      <w:pgSz w:w="16838" w:h="11906" w:orient="landscape"/>
      <w:pgMar w:top="1134" w:right="1701" w:bottom="851" w:left="1701" w:header="708" w:footer="27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FED" w:rsidRDefault="00E62AF6" w:rsidP="00B52E1B">
    <w:pPr>
      <w:pStyle w:val="Sidefod"/>
      <w:pBdr>
        <w:top w:val="single" w:sz="4" w:space="1" w:color="auto"/>
      </w:pBdr>
      <w:jc w:val="right"/>
    </w:pPr>
    <w:r>
      <w:t xml:space="preserve">Side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t xml:space="preserve"> af </w:t>
    </w:r>
    <w:r>
      <w:rPr>
        <w:b/>
        <w:sz w:val="24"/>
        <w:szCs w:val="24"/>
      </w:rPr>
      <w:fldChar w:fldCharType="begin"/>
    </w:r>
    <w:r>
      <w:rPr>
        <w:b/>
      </w:rPr>
      <w:instrText>NUMPAGES</w:instrText>
    </w:r>
    <w:r>
      <w:rPr>
        <w:b/>
        <w:sz w:val="24"/>
        <w:szCs w:val="24"/>
      </w:rPr>
      <w:fldChar w:fldCharType="separate"/>
    </w:r>
    <w:r>
      <w:rPr>
        <w:b/>
        <w:noProof/>
      </w:rPr>
      <w:t>1</w:t>
    </w:r>
    <w:r>
      <w:rPr>
        <w:b/>
        <w:sz w:val="24"/>
        <w:szCs w:val="24"/>
      </w:rPr>
      <w:fldChar w:fldCharType="end"/>
    </w:r>
  </w:p>
  <w:p w:rsidR="003C7FED" w:rsidRDefault="00E62AF6">
    <w:pPr>
      <w:pStyle w:val="Sidefod"/>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FED" w:rsidRPr="00B52E1B" w:rsidRDefault="00E62AF6" w:rsidP="0022189E">
    <w:pPr>
      <w:pStyle w:val="Sidehoved"/>
      <w:tabs>
        <w:tab w:val="clear" w:pos="9638"/>
        <w:tab w:val="right" w:pos="13438"/>
      </w:tabs>
      <w:rPr>
        <w:b/>
      </w:rPr>
    </w:pPr>
    <w:r>
      <w:rPr>
        <w:b/>
      </w:rPr>
      <w:t>Ambulancebehandler Rescue Center Denmark</w:t>
    </w:r>
    <w:r w:rsidRPr="00B52E1B">
      <w:rPr>
        <w:b/>
      </w:rPr>
      <w:tab/>
    </w:r>
    <w:r w:rsidRPr="00B52E1B">
      <w:rPr>
        <w:b/>
      </w:rPr>
      <w:tab/>
      <w:t xml:space="preserve">Undervisningsplan til </w:t>
    </w:r>
    <w:r>
      <w:rPr>
        <w:b/>
      </w:rPr>
      <w:t>Kommunikation</w:t>
    </w:r>
    <w:r>
      <w:rPr>
        <w:b/>
      </w:rPr>
      <w:t xml:space="preserve"> 3</w:t>
    </w:r>
    <w:r>
      <w:rPr>
        <w:b/>
      </w:rPr>
      <w:t xml:space="preserve"> H</w:t>
    </w:r>
    <w:r>
      <w:rPr>
        <w:b/>
      </w:rPr>
      <w:t>3</w:t>
    </w:r>
    <w:r>
      <w:rPr>
        <w:b/>
      </w:rPr>
      <w:t>.</w:t>
    </w:r>
  </w:p>
  <w:p w:rsidR="003C7FED" w:rsidRDefault="00E62AF6">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AF6"/>
    <w:rsid w:val="008946A2"/>
    <w:rsid w:val="00B45E2D"/>
    <w:rsid w:val="00E62A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782ED-E9B6-4C5B-A9A4-4F0FD063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AF6"/>
    <w:pPr>
      <w:spacing w:after="200" w:line="276" w:lineRule="auto"/>
    </w:pPr>
    <w:rPr>
      <w:rFonts w:ascii="Calibri" w:eastAsia="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62AF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62AF6"/>
    <w:rPr>
      <w:rFonts w:ascii="Calibri" w:eastAsia="Calibri" w:hAnsi="Calibri" w:cs="Times New Roman"/>
    </w:rPr>
  </w:style>
  <w:style w:type="paragraph" w:styleId="Sidefod">
    <w:name w:val="footer"/>
    <w:basedOn w:val="Normal"/>
    <w:link w:val="SidefodTegn"/>
    <w:uiPriority w:val="99"/>
    <w:unhideWhenUsed/>
    <w:rsid w:val="00E62AF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62AF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2137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Eigil Grauballe Rasmussen Hvid</dc:creator>
  <cp:keywords/>
  <dc:description/>
  <cp:lastModifiedBy>Eigil Grauballe Rasmussen Hvid</cp:lastModifiedBy>
  <cp:revision>1</cp:revision>
  <dcterms:created xsi:type="dcterms:W3CDTF">2020-10-23T07:06:00Z</dcterms:created>
  <dcterms:modified xsi:type="dcterms:W3CDTF">2020-10-23T07:07:00Z</dcterms:modified>
</cp:coreProperties>
</file>